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1A06" w:rsidRDefault="007A1A06" w:rsidP="00AB4D7B">
      <w:pPr>
        <w:jc w:val="center"/>
        <w:rPr>
          <w:rFonts w:eastAsia="Times New Roman"/>
          <w:b/>
          <w:sz w:val="36"/>
          <w:szCs w:val="36"/>
        </w:rPr>
      </w:pPr>
      <w:r>
        <w:rPr>
          <w:rFonts w:eastAsia="Times New Roman"/>
          <w:b/>
          <w:sz w:val="36"/>
          <w:szCs w:val="36"/>
        </w:rPr>
        <w:t>UNIVERSITY OF WATERLOO</w:t>
      </w:r>
    </w:p>
    <w:p w:rsidR="00AB4D7B" w:rsidRPr="002247EC" w:rsidRDefault="00AB4D7B" w:rsidP="007A1A06">
      <w:pPr>
        <w:spacing w:after="0"/>
        <w:jc w:val="center"/>
        <w:rPr>
          <w:rFonts w:eastAsia="Times New Roman"/>
          <w:b/>
          <w:sz w:val="36"/>
          <w:szCs w:val="36"/>
        </w:rPr>
      </w:pPr>
      <w:r w:rsidRPr="002247EC">
        <w:rPr>
          <w:rFonts w:eastAsia="Times New Roman"/>
          <w:b/>
          <w:sz w:val="36"/>
          <w:szCs w:val="36"/>
        </w:rPr>
        <w:t>Department of Anthropology presents</w:t>
      </w:r>
    </w:p>
    <w:p w:rsidR="00AB4D7B" w:rsidRPr="002247EC" w:rsidRDefault="009A0A7F" w:rsidP="007A1A06">
      <w:pPr>
        <w:spacing w:after="0"/>
        <w:jc w:val="center"/>
        <w:rPr>
          <w:rFonts w:eastAsia="Times New Roman"/>
          <w:b/>
          <w:sz w:val="36"/>
          <w:szCs w:val="36"/>
        </w:rPr>
      </w:pPr>
      <w:r>
        <w:rPr>
          <w:rFonts w:eastAsia="Times New Roman"/>
          <w:b/>
          <w:sz w:val="36"/>
          <w:szCs w:val="36"/>
        </w:rPr>
        <w:t>The 2013</w:t>
      </w:r>
      <w:r w:rsidR="00AB4D7B" w:rsidRPr="002247EC">
        <w:rPr>
          <w:rFonts w:eastAsia="Times New Roman"/>
          <w:b/>
          <w:sz w:val="36"/>
          <w:szCs w:val="36"/>
        </w:rPr>
        <w:t xml:space="preserve"> </w:t>
      </w:r>
    </w:p>
    <w:p w:rsidR="00AB4D7B" w:rsidRPr="002247EC" w:rsidRDefault="00AB4D7B" w:rsidP="007A1A06">
      <w:pPr>
        <w:spacing w:after="0"/>
        <w:jc w:val="center"/>
        <w:rPr>
          <w:rFonts w:eastAsia="Times New Roman"/>
          <w:b/>
          <w:sz w:val="36"/>
          <w:szCs w:val="36"/>
        </w:rPr>
      </w:pPr>
      <w:r w:rsidRPr="002247EC">
        <w:rPr>
          <w:rFonts w:eastAsia="Times New Roman"/>
          <w:b/>
          <w:sz w:val="36"/>
          <w:szCs w:val="36"/>
        </w:rPr>
        <w:t>Sally Weaver Award Guest Lecture</w:t>
      </w:r>
    </w:p>
    <w:p w:rsidR="00AB4D7B" w:rsidRDefault="00AB4D7B" w:rsidP="007A1A06">
      <w:pPr>
        <w:spacing w:after="0"/>
        <w:jc w:val="center"/>
        <w:rPr>
          <w:rFonts w:eastAsia="Times New Roman"/>
          <w:b/>
          <w:sz w:val="24"/>
        </w:rPr>
      </w:pPr>
    </w:p>
    <w:p w:rsidR="00AB4D7B" w:rsidRDefault="00AB4D7B" w:rsidP="00AB4D7B">
      <w:pPr>
        <w:spacing w:after="0"/>
        <w:jc w:val="center"/>
        <w:rPr>
          <w:rFonts w:eastAsia="Times New Roman"/>
          <w:b/>
          <w:sz w:val="24"/>
        </w:rPr>
      </w:pPr>
    </w:p>
    <w:p w:rsidR="00E42DF2" w:rsidRDefault="00AB4D7B" w:rsidP="00E328F2">
      <w:pPr>
        <w:spacing w:after="0"/>
        <w:jc w:val="center"/>
        <w:rPr>
          <w:rFonts w:eastAsia="Times New Roman"/>
          <w:i/>
          <w:sz w:val="44"/>
          <w:szCs w:val="44"/>
        </w:rPr>
      </w:pPr>
      <w:r w:rsidRPr="00E828A0">
        <w:rPr>
          <w:rFonts w:eastAsia="Times New Roman"/>
          <w:b/>
          <w:i/>
          <w:sz w:val="44"/>
          <w:szCs w:val="44"/>
        </w:rPr>
        <w:t> </w:t>
      </w:r>
      <w:r w:rsidR="00E828A0" w:rsidRPr="00E828A0">
        <w:rPr>
          <w:rFonts w:eastAsia="Times New Roman"/>
          <w:i/>
          <w:sz w:val="44"/>
          <w:szCs w:val="44"/>
        </w:rPr>
        <w:t>"The Light of Knowledge: Literacy Activism, Feminism, and the Social in Southern India"</w:t>
      </w:r>
    </w:p>
    <w:p w:rsidR="003B3519" w:rsidRDefault="003B3519" w:rsidP="00E328F2">
      <w:pPr>
        <w:spacing w:after="0"/>
        <w:jc w:val="center"/>
        <w:rPr>
          <w:rFonts w:eastAsia="Times New Roman"/>
          <w:i/>
          <w:sz w:val="44"/>
          <w:szCs w:val="44"/>
        </w:rPr>
      </w:pPr>
    </w:p>
    <w:p w:rsidR="003B3519" w:rsidRPr="003B3519" w:rsidRDefault="003B3519" w:rsidP="003B3519">
      <w:pPr>
        <w:spacing w:after="0"/>
        <w:jc w:val="center"/>
        <w:rPr>
          <w:rFonts w:eastAsia="Times New Roman"/>
          <w:b/>
          <w:sz w:val="44"/>
          <w:szCs w:val="44"/>
        </w:rPr>
      </w:pPr>
      <w:r>
        <w:rPr>
          <w:rFonts w:eastAsia="Times New Roman"/>
          <w:b/>
          <w:noProof/>
          <w:sz w:val="44"/>
          <w:szCs w:val="44"/>
        </w:rPr>
        <w:drawing>
          <wp:inline distT="0" distB="0" distL="0" distR="0">
            <wp:extent cx="3587882" cy="3267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dy Book title cropped.jpg"/>
                    <pic:cNvPicPr/>
                  </pic:nvPicPr>
                  <pic:blipFill>
                    <a:blip r:embed="rId5">
                      <a:extLst>
                        <a:ext uri="{28A0092B-C50C-407E-A947-70E740481C1C}">
                          <a14:useLocalDpi xmlns:a14="http://schemas.microsoft.com/office/drawing/2010/main" val="0"/>
                        </a:ext>
                      </a:extLst>
                    </a:blip>
                    <a:stretch>
                      <a:fillRect/>
                    </a:stretch>
                  </pic:blipFill>
                  <pic:spPr>
                    <a:xfrm>
                      <a:off x="0" y="0"/>
                      <a:ext cx="3594908" cy="3273473"/>
                    </a:xfrm>
                    <a:prstGeom prst="rect">
                      <a:avLst/>
                    </a:prstGeom>
                  </pic:spPr>
                </pic:pic>
              </a:graphicData>
            </a:graphic>
          </wp:inline>
        </w:drawing>
      </w:r>
    </w:p>
    <w:p w:rsidR="00AB4D7B" w:rsidRDefault="00AB4D7B" w:rsidP="00AB4D7B">
      <w:pPr>
        <w:spacing w:after="0"/>
        <w:jc w:val="center"/>
        <w:rPr>
          <w:rFonts w:eastAsia="Times New Roman"/>
          <w:b/>
          <w:sz w:val="24"/>
        </w:rPr>
      </w:pPr>
    </w:p>
    <w:p w:rsidR="009A0A7F" w:rsidRPr="00E828A0" w:rsidRDefault="009A0A7F" w:rsidP="009A0A7F">
      <w:pPr>
        <w:spacing w:after="0"/>
        <w:jc w:val="center"/>
        <w:rPr>
          <w:rFonts w:eastAsia="Times New Roman"/>
          <w:b/>
          <w:sz w:val="28"/>
          <w:szCs w:val="28"/>
        </w:rPr>
      </w:pPr>
      <w:r w:rsidRPr="00E828A0">
        <w:rPr>
          <w:rFonts w:eastAsia="Times New Roman"/>
          <w:b/>
          <w:sz w:val="28"/>
          <w:szCs w:val="28"/>
        </w:rPr>
        <w:t>Dr. Francis Cody, Associate Professor</w:t>
      </w:r>
    </w:p>
    <w:p w:rsidR="009A0A7F" w:rsidRPr="00E828A0" w:rsidRDefault="009A0A7F" w:rsidP="009A0A7F">
      <w:pPr>
        <w:spacing w:after="0"/>
        <w:jc w:val="center"/>
        <w:rPr>
          <w:rFonts w:eastAsia="Times New Roman"/>
          <w:b/>
          <w:sz w:val="28"/>
          <w:szCs w:val="28"/>
        </w:rPr>
      </w:pPr>
      <w:r w:rsidRPr="00E828A0">
        <w:rPr>
          <w:rFonts w:eastAsia="Times New Roman"/>
          <w:b/>
          <w:sz w:val="28"/>
          <w:szCs w:val="28"/>
        </w:rPr>
        <w:t>Department of Anthropology</w:t>
      </w:r>
      <w:r w:rsidR="0011686D">
        <w:rPr>
          <w:rFonts w:eastAsia="Times New Roman"/>
          <w:b/>
          <w:sz w:val="28"/>
          <w:szCs w:val="28"/>
        </w:rPr>
        <w:t xml:space="preserve"> and</w:t>
      </w:r>
    </w:p>
    <w:p w:rsidR="009A0A7F" w:rsidRPr="00E828A0" w:rsidRDefault="009A0A7F" w:rsidP="009A0A7F">
      <w:pPr>
        <w:spacing w:after="0"/>
        <w:jc w:val="center"/>
        <w:rPr>
          <w:rFonts w:eastAsia="Times New Roman"/>
          <w:b/>
          <w:sz w:val="28"/>
          <w:szCs w:val="28"/>
        </w:rPr>
      </w:pPr>
      <w:r w:rsidRPr="00E828A0">
        <w:rPr>
          <w:rFonts w:eastAsia="Times New Roman"/>
          <w:b/>
          <w:sz w:val="28"/>
          <w:szCs w:val="28"/>
        </w:rPr>
        <w:t xml:space="preserve">Asian Institute, </w:t>
      </w:r>
      <w:proofErr w:type="spellStart"/>
      <w:r w:rsidRPr="00E828A0">
        <w:rPr>
          <w:rFonts w:eastAsia="Times New Roman"/>
          <w:b/>
          <w:sz w:val="28"/>
          <w:szCs w:val="28"/>
        </w:rPr>
        <w:t>Munk</w:t>
      </w:r>
      <w:proofErr w:type="spellEnd"/>
      <w:r w:rsidRPr="00E828A0">
        <w:rPr>
          <w:rFonts w:eastAsia="Times New Roman"/>
          <w:b/>
          <w:sz w:val="28"/>
          <w:szCs w:val="28"/>
        </w:rPr>
        <w:t xml:space="preserve"> School of Global Affairs</w:t>
      </w:r>
    </w:p>
    <w:p w:rsidR="009A0A7F" w:rsidRDefault="009A0A7F" w:rsidP="009A0A7F">
      <w:pPr>
        <w:spacing w:after="0"/>
        <w:jc w:val="center"/>
        <w:rPr>
          <w:rFonts w:eastAsia="Times New Roman"/>
          <w:b/>
          <w:sz w:val="28"/>
          <w:szCs w:val="28"/>
        </w:rPr>
      </w:pPr>
      <w:r w:rsidRPr="00E828A0">
        <w:rPr>
          <w:rFonts w:eastAsia="Times New Roman"/>
          <w:b/>
          <w:sz w:val="28"/>
          <w:szCs w:val="28"/>
        </w:rPr>
        <w:t>University of Toronto</w:t>
      </w:r>
    </w:p>
    <w:p w:rsidR="00E828A0" w:rsidRPr="00E828A0" w:rsidRDefault="00E828A0" w:rsidP="00E828A0">
      <w:pPr>
        <w:spacing w:after="0"/>
        <w:jc w:val="both"/>
        <w:rPr>
          <w:rFonts w:eastAsia="Times New Roman"/>
          <w:b/>
          <w:sz w:val="24"/>
        </w:rPr>
      </w:pPr>
    </w:p>
    <w:p w:rsidR="00E828A0" w:rsidRPr="00E828A0" w:rsidRDefault="00E828A0" w:rsidP="00E828A0">
      <w:pPr>
        <w:spacing w:after="0"/>
        <w:jc w:val="both"/>
        <w:rPr>
          <w:rFonts w:eastAsia="Times New Roman"/>
          <w:b/>
          <w:sz w:val="24"/>
        </w:rPr>
      </w:pPr>
      <w:r w:rsidRPr="00E828A0">
        <w:rPr>
          <w:rFonts w:eastAsia="Times New Roman"/>
          <w:sz w:val="24"/>
        </w:rPr>
        <w:t xml:space="preserve">The </w:t>
      </w:r>
      <w:proofErr w:type="spellStart"/>
      <w:r w:rsidRPr="00E828A0">
        <w:rPr>
          <w:rFonts w:eastAsia="Times New Roman"/>
          <w:sz w:val="24"/>
        </w:rPr>
        <w:t>Arivoli</w:t>
      </w:r>
      <w:proofErr w:type="spellEnd"/>
      <w:r w:rsidRPr="00E828A0">
        <w:rPr>
          <w:rFonts w:eastAsia="Times New Roman"/>
          <w:sz w:val="24"/>
        </w:rPr>
        <w:t xml:space="preserve"> </w:t>
      </w:r>
      <w:proofErr w:type="spellStart"/>
      <w:r w:rsidRPr="00E828A0">
        <w:rPr>
          <w:rFonts w:eastAsia="Times New Roman"/>
          <w:sz w:val="24"/>
        </w:rPr>
        <w:t>Iyakkam</w:t>
      </w:r>
      <w:proofErr w:type="spellEnd"/>
      <w:r w:rsidRPr="00E828A0">
        <w:rPr>
          <w:rFonts w:eastAsia="Times New Roman"/>
          <w:sz w:val="24"/>
        </w:rPr>
        <w:t xml:space="preserve">, or "Enlightenment Movement," in rural </w:t>
      </w:r>
      <w:proofErr w:type="spellStart"/>
      <w:r w:rsidRPr="00E828A0">
        <w:rPr>
          <w:rFonts w:eastAsia="Times New Roman"/>
          <w:sz w:val="24"/>
        </w:rPr>
        <w:t>Tamilnadu</w:t>
      </w:r>
      <w:proofErr w:type="spellEnd"/>
      <w:r w:rsidRPr="00E828A0">
        <w:rPr>
          <w:rFonts w:eastAsia="Times New Roman"/>
          <w:sz w:val="24"/>
        </w:rPr>
        <w:t xml:space="preserve"> is considered to be one of the most successful mass literacy movements in recent times.  Activists in this movement taught their fellow villagers written language skills and lessons in grassroots feminism with the aim of producing a modernist orientation to the state and to society.  By invoking the ideals of scientific objectivism and stranger sociability, workers in the movement were making claims to forms of affiliation and agency that would transcend what they take to be the restrictive spheres of caste, village, and kin.  However, in the process of inculcating what they call a "social perspective," </w:t>
      </w:r>
      <w:proofErr w:type="spellStart"/>
      <w:r w:rsidRPr="00E828A0">
        <w:rPr>
          <w:rFonts w:eastAsia="Times New Roman"/>
          <w:sz w:val="24"/>
        </w:rPr>
        <w:t>Arivoli</w:t>
      </w:r>
      <w:proofErr w:type="spellEnd"/>
      <w:r w:rsidRPr="00E828A0">
        <w:rPr>
          <w:rFonts w:eastAsia="Times New Roman"/>
          <w:sz w:val="24"/>
        </w:rPr>
        <w:t xml:space="preserve"> activists faced two interrelated problems: there is a duality in their very idea of the social such that it can designate both that which binds in place, slowing the wheels of historical change, and that very collective form of agency that must be made aware of itself for any purposefu</w:t>
      </w:r>
      <w:r w:rsidR="0011686D">
        <w:rPr>
          <w:rFonts w:eastAsia="Times New Roman"/>
          <w:sz w:val="24"/>
        </w:rPr>
        <w:t xml:space="preserve">l large scale change to happen; </w:t>
      </w:r>
      <w:r w:rsidRPr="00E828A0">
        <w:rPr>
          <w:rFonts w:eastAsia="Times New Roman"/>
          <w:sz w:val="24"/>
        </w:rPr>
        <w:t>and secondly, the conceptual vocabulary available for this exercise in abstraction is tied precisely to those regimes of filiation and sociality, frequently rendered as ‘community’, that the broader concept of ‘society’ (as a connection among strangers) was meant to overcome.  This presentation accounts for how activists creatively struggled with these problems in the course of a pedagogy that would seek to remake the very people it aims to empower through the written word.</w:t>
      </w:r>
    </w:p>
    <w:p w:rsidR="007343D2" w:rsidRDefault="007343D2" w:rsidP="00495DC9">
      <w:pPr>
        <w:rPr>
          <w:rFonts w:eastAsia="Times New Roman"/>
          <w:sz w:val="24"/>
        </w:rPr>
      </w:pPr>
    </w:p>
    <w:p w:rsidR="002247EC" w:rsidRDefault="009A0A7F" w:rsidP="002247EC">
      <w:pPr>
        <w:pStyle w:val="NormalWeb"/>
        <w:spacing w:before="0" w:beforeAutospacing="0" w:after="0" w:afterAutospacing="0"/>
        <w:jc w:val="center"/>
        <w:rPr>
          <w:b/>
          <w:sz w:val="44"/>
          <w:szCs w:val="44"/>
        </w:rPr>
      </w:pPr>
      <w:r>
        <w:rPr>
          <w:b/>
          <w:sz w:val="44"/>
          <w:szCs w:val="44"/>
        </w:rPr>
        <w:t>Fri</w:t>
      </w:r>
      <w:r w:rsidR="002247EC" w:rsidRPr="002247EC">
        <w:rPr>
          <w:b/>
          <w:sz w:val="44"/>
          <w:szCs w:val="44"/>
        </w:rPr>
        <w:t>day, November 1</w:t>
      </w:r>
      <w:r>
        <w:rPr>
          <w:b/>
          <w:sz w:val="44"/>
          <w:szCs w:val="44"/>
        </w:rPr>
        <w:t>5</w:t>
      </w:r>
      <w:r w:rsidR="002247EC" w:rsidRPr="002247EC">
        <w:rPr>
          <w:b/>
          <w:sz w:val="44"/>
          <w:szCs w:val="44"/>
          <w:vertAlign w:val="superscript"/>
        </w:rPr>
        <w:t>th</w:t>
      </w:r>
    </w:p>
    <w:p w:rsidR="00AB4D7B" w:rsidRPr="002247EC" w:rsidRDefault="00495DC9" w:rsidP="002247EC">
      <w:pPr>
        <w:pStyle w:val="NormalWeb"/>
        <w:spacing w:before="0" w:beforeAutospacing="0" w:after="0" w:afterAutospacing="0"/>
        <w:jc w:val="center"/>
        <w:rPr>
          <w:b/>
          <w:sz w:val="44"/>
          <w:szCs w:val="44"/>
        </w:rPr>
      </w:pPr>
      <w:r w:rsidRPr="002247EC">
        <w:rPr>
          <w:b/>
          <w:sz w:val="44"/>
          <w:szCs w:val="44"/>
        </w:rPr>
        <w:t>5:00</w:t>
      </w:r>
      <w:r w:rsidR="00BD6B5E" w:rsidRPr="002247EC">
        <w:rPr>
          <w:b/>
          <w:sz w:val="44"/>
          <w:szCs w:val="44"/>
        </w:rPr>
        <w:t xml:space="preserve"> </w:t>
      </w:r>
      <w:r w:rsidR="0011686D">
        <w:rPr>
          <w:b/>
          <w:sz w:val="44"/>
          <w:szCs w:val="44"/>
        </w:rPr>
        <w:t xml:space="preserve">– 6:30 </w:t>
      </w:r>
      <w:bookmarkStart w:id="0" w:name="_GoBack"/>
      <w:bookmarkEnd w:id="0"/>
      <w:r w:rsidR="00BD6B5E" w:rsidRPr="002247EC">
        <w:rPr>
          <w:b/>
          <w:sz w:val="44"/>
          <w:szCs w:val="44"/>
        </w:rPr>
        <w:t>p.m. </w:t>
      </w:r>
      <w:r w:rsidR="00AB4D7B" w:rsidRPr="002247EC">
        <w:rPr>
          <w:b/>
          <w:sz w:val="44"/>
          <w:szCs w:val="44"/>
        </w:rPr>
        <w:t>in </w:t>
      </w:r>
      <w:r w:rsidRPr="002247EC">
        <w:rPr>
          <w:b/>
          <w:sz w:val="44"/>
          <w:szCs w:val="44"/>
        </w:rPr>
        <w:t>EV3, Room 4412</w:t>
      </w:r>
    </w:p>
    <w:p w:rsidR="00495DC9" w:rsidRPr="002247EC" w:rsidRDefault="00495DC9" w:rsidP="002247EC">
      <w:pPr>
        <w:spacing w:after="0"/>
        <w:jc w:val="center"/>
        <w:rPr>
          <w:rFonts w:eastAsia="Times New Roman"/>
          <w:b/>
          <w:color w:val="auto"/>
          <w:sz w:val="28"/>
          <w:szCs w:val="28"/>
        </w:rPr>
      </w:pPr>
      <w:r w:rsidRPr="002247EC">
        <w:rPr>
          <w:b/>
          <w:color w:val="auto"/>
          <w:sz w:val="28"/>
          <w:szCs w:val="28"/>
        </w:rPr>
        <w:t>(</w:t>
      </w:r>
      <w:proofErr w:type="gramStart"/>
      <w:r w:rsidRPr="002247EC">
        <w:rPr>
          <w:b/>
          <w:color w:val="auto"/>
          <w:sz w:val="28"/>
          <w:szCs w:val="28"/>
        </w:rPr>
        <w:t>the</w:t>
      </w:r>
      <w:proofErr w:type="gramEnd"/>
      <w:r w:rsidRPr="002247EC">
        <w:rPr>
          <w:b/>
          <w:color w:val="auto"/>
          <w:sz w:val="28"/>
          <w:szCs w:val="28"/>
        </w:rPr>
        <w:t xml:space="preserve"> new Environment Building)</w:t>
      </w:r>
    </w:p>
    <w:p w:rsidR="00AB4D7B" w:rsidRPr="002247EC" w:rsidRDefault="00AB4D7B" w:rsidP="002247EC">
      <w:pPr>
        <w:spacing w:after="0"/>
        <w:jc w:val="center"/>
        <w:rPr>
          <w:rFonts w:eastAsia="Times New Roman"/>
          <w:b/>
          <w:sz w:val="28"/>
          <w:szCs w:val="28"/>
        </w:rPr>
      </w:pPr>
    </w:p>
    <w:p w:rsidR="009A0A7F" w:rsidRDefault="00AB4D7B" w:rsidP="00AB4D7B">
      <w:pPr>
        <w:jc w:val="center"/>
      </w:pPr>
      <w:r>
        <w:rPr>
          <w:rFonts w:eastAsia="Times New Roman"/>
          <w:b/>
          <w:sz w:val="40"/>
          <w:szCs w:val="40"/>
        </w:rPr>
        <w:t>ALL WELCOME</w:t>
      </w:r>
    </w:p>
    <w:sectPr w:rsidR="009A0A7F" w:rsidSect="0011686D">
      <w:pgSz w:w="12240" w:h="20160" w:code="5"/>
      <w:pgMar w:top="709" w:right="1440" w:bottom="9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D7B"/>
    <w:rsid w:val="00076B65"/>
    <w:rsid w:val="0011686D"/>
    <w:rsid w:val="00122606"/>
    <w:rsid w:val="00173428"/>
    <w:rsid w:val="001C43B1"/>
    <w:rsid w:val="002247EC"/>
    <w:rsid w:val="0029431A"/>
    <w:rsid w:val="0034345C"/>
    <w:rsid w:val="003B3519"/>
    <w:rsid w:val="00495DC9"/>
    <w:rsid w:val="005F2D33"/>
    <w:rsid w:val="007343D2"/>
    <w:rsid w:val="007A1A06"/>
    <w:rsid w:val="00830C1B"/>
    <w:rsid w:val="008B275F"/>
    <w:rsid w:val="009A0A7F"/>
    <w:rsid w:val="009B5335"/>
    <w:rsid w:val="009F29C8"/>
    <w:rsid w:val="00AB4D7B"/>
    <w:rsid w:val="00B06FAD"/>
    <w:rsid w:val="00BD6B5E"/>
    <w:rsid w:val="00BE057C"/>
    <w:rsid w:val="00CC096D"/>
    <w:rsid w:val="00E328F2"/>
    <w:rsid w:val="00E42DF2"/>
    <w:rsid w:val="00E828A0"/>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D7B"/>
    <w:pPr>
      <w:spacing w:line="240" w:lineRule="auto"/>
    </w:pPr>
    <w:rPr>
      <w:rFonts w:ascii="Cambria" w:eastAsia="Cambria" w:hAnsi="Cambria" w:cs="Times New Roman"/>
      <w:color w:val="000000"/>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B4D7B"/>
    <w:pPr>
      <w:spacing w:before="100" w:beforeAutospacing="1" w:after="100" w:afterAutospacing="1"/>
    </w:pPr>
    <w:rPr>
      <w:rFonts w:ascii="Times New Roman" w:eastAsia="Times New Roman" w:hAnsi="Times New Roman"/>
      <w:color w:val="auto"/>
      <w:sz w:val="24"/>
      <w:lang w:val="en-CA" w:eastAsia="en-CA"/>
    </w:rPr>
  </w:style>
  <w:style w:type="paragraph" w:styleId="BalloonText">
    <w:name w:val="Balloon Text"/>
    <w:basedOn w:val="Normal"/>
    <w:link w:val="BalloonTextChar"/>
    <w:uiPriority w:val="99"/>
    <w:semiHidden/>
    <w:unhideWhenUsed/>
    <w:rsid w:val="00AB4D7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4D7B"/>
    <w:rPr>
      <w:rFonts w:ascii="Tahoma" w:eastAsia="Cambria" w:hAnsi="Tahoma" w:cs="Tahoma"/>
      <w:color w:val="000000"/>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D7B"/>
    <w:pPr>
      <w:spacing w:line="240" w:lineRule="auto"/>
    </w:pPr>
    <w:rPr>
      <w:rFonts w:ascii="Cambria" w:eastAsia="Cambria" w:hAnsi="Cambria" w:cs="Times New Roman"/>
      <w:color w:val="000000"/>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B4D7B"/>
    <w:pPr>
      <w:spacing w:before="100" w:beforeAutospacing="1" w:after="100" w:afterAutospacing="1"/>
    </w:pPr>
    <w:rPr>
      <w:rFonts w:ascii="Times New Roman" w:eastAsia="Times New Roman" w:hAnsi="Times New Roman"/>
      <w:color w:val="auto"/>
      <w:sz w:val="24"/>
      <w:lang w:val="en-CA" w:eastAsia="en-CA"/>
    </w:rPr>
  </w:style>
  <w:style w:type="paragraph" w:styleId="BalloonText">
    <w:name w:val="Balloon Text"/>
    <w:basedOn w:val="Normal"/>
    <w:link w:val="BalloonTextChar"/>
    <w:uiPriority w:val="99"/>
    <w:semiHidden/>
    <w:unhideWhenUsed/>
    <w:rsid w:val="00AB4D7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4D7B"/>
    <w:rPr>
      <w:rFonts w:ascii="Tahoma" w:eastAsia="Cambria" w:hAnsi="Tahoma" w:cs="Tahoma"/>
      <w:color w:val="000000"/>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87391">
      <w:bodyDiv w:val="1"/>
      <w:marLeft w:val="0"/>
      <w:marRight w:val="0"/>
      <w:marTop w:val="0"/>
      <w:marBottom w:val="0"/>
      <w:divBdr>
        <w:top w:val="none" w:sz="0" w:space="0" w:color="auto"/>
        <w:left w:val="none" w:sz="0" w:space="0" w:color="auto"/>
        <w:bottom w:val="none" w:sz="0" w:space="0" w:color="auto"/>
        <w:right w:val="none" w:sz="0" w:space="0" w:color="auto"/>
      </w:divBdr>
    </w:div>
    <w:div w:id="809590452">
      <w:bodyDiv w:val="1"/>
      <w:marLeft w:val="0"/>
      <w:marRight w:val="0"/>
      <w:marTop w:val="0"/>
      <w:marBottom w:val="0"/>
      <w:divBdr>
        <w:top w:val="none" w:sz="0" w:space="0" w:color="auto"/>
        <w:left w:val="none" w:sz="0" w:space="0" w:color="auto"/>
        <w:bottom w:val="none" w:sz="0" w:space="0" w:color="auto"/>
        <w:right w:val="none" w:sz="0" w:space="0" w:color="auto"/>
      </w:divBdr>
    </w:div>
    <w:div w:id="1218593879">
      <w:bodyDiv w:val="1"/>
      <w:marLeft w:val="0"/>
      <w:marRight w:val="0"/>
      <w:marTop w:val="0"/>
      <w:marBottom w:val="0"/>
      <w:divBdr>
        <w:top w:val="none" w:sz="0" w:space="0" w:color="auto"/>
        <w:left w:val="none" w:sz="0" w:space="0" w:color="auto"/>
        <w:bottom w:val="none" w:sz="0" w:space="0" w:color="auto"/>
        <w:right w:val="none" w:sz="0" w:space="0" w:color="auto"/>
      </w:divBdr>
    </w:div>
    <w:div w:id="1559169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1D319E4F.dotm</Template>
  <TotalTime>55</TotalTime>
  <Pages>1</Pages>
  <Words>287</Words>
  <Characters>1636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Waterloo</Company>
  <LinksUpToDate>false</LinksUpToDate>
  <CharactersWithSpaces>1920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Allyson Rowat</dc:creator>
  <cp:lastModifiedBy>Rowat, Allyson</cp:lastModifiedBy>
  <cp:revision>4</cp:revision>
  <dcterms:created xsi:type="dcterms:W3CDTF">2013-10-11T14:14:00Z</dcterms:created>
  <dcterms:modified xsi:type="dcterms:W3CDTF">2013-10-11T15:15:00Z</dcterms:modified>
</cp:coreProperties>
</file>