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38" w:rsidRPr="00E20AAC" w:rsidRDefault="005B7C38">
      <w:pPr>
        <w:rPr>
          <w:b/>
          <w:bCs/>
          <w:sz w:val="15"/>
          <w:szCs w:val="15"/>
        </w:rPr>
      </w:pPr>
    </w:p>
    <w:p w:rsidR="005B7C38" w:rsidRPr="00906F2C" w:rsidRDefault="00460ECA" w:rsidP="00591790">
      <w:pPr>
        <w:ind w:right="240"/>
        <w:jc w:val="center"/>
        <w:rPr>
          <w:rFonts w:ascii="Tahoma" w:hAnsi="Tahoma" w:cs="Tahoma"/>
          <w:b/>
          <w:bCs/>
          <w:sz w:val="18"/>
          <w:szCs w:val="18"/>
          <w:lang w:val="en-CA"/>
        </w:rPr>
      </w:pPr>
      <w:r w:rsidRPr="00906F2C">
        <w:rPr>
          <w:rFonts w:ascii="Tahoma" w:hAnsi="Tahoma" w:cs="Tahoma"/>
          <w:b/>
          <w:bCs/>
          <w:sz w:val="18"/>
          <w:szCs w:val="18"/>
          <w:lang w:val="en-CA"/>
        </w:rPr>
        <w:t>CATR/ACRT</w:t>
      </w:r>
    </w:p>
    <w:p w:rsidR="005B7C38" w:rsidRDefault="00460ECA" w:rsidP="00460ECA">
      <w:pPr>
        <w:ind w:right="240"/>
        <w:jc w:val="center"/>
        <w:rPr>
          <w:rFonts w:ascii="Tahoma" w:hAnsi="Tahoma" w:cs="Tahoma"/>
          <w:sz w:val="15"/>
          <w:szCs w:val="15"/>
        </w:rPr>
      </w:pPr>
      <w:r w:rsidRPr="00460ECA">
        <w:rPr>
          <w:rFonts w:ascii="Tahoma" w:hAnsi="Tahoma" w:cs="Tahoma"/>
          <w:sz w:val="15"/>
          <w:szCs w:val="15"/>
        </w:rPr>
        <w:t>Canadian Association for Theatre Research</w:t>
      </w:r>
      <w:r>
        <w:rPr>
          <w:rFonts w:ascii="Tahoma" w:hAnsi="Tahoma" w:cs="Tahoma"/>
          <w:sz w:val="15"/>
          <w:szCs w:val="15"/>
        </w:rPr>
        <w:t xml:space="preserve"> / </w:t>
      </w:r>
      <w:r w:rsidRPr="00460ECA">
        <w:rPr>
          <w:rFonts w:ascii="Tahoma" w:hAnsi="Tahoma" w:cs="Tahoma"/>
          <w:sz w:val="15"/>
          <w:szCs w:val="15"/>
        </w:rPr>
        <w:t xml:space="preserve">Association </w:t>
      </w:r>
      <w:proofErr w:type="spellStart"/>
      <w:r w:rsidRPr="00460ECA">
        <w:rPr>
          <w:rFonts w:ascii="Tahoma" w:hAnsi="Tahoma" w:cs="Tahoma"/>
          <w:sz w:val="15"/>
          <w:szCs w:val="15"/>
        </w:rPr>
        <w:t>canadienne</w:t>
      </w:r>
      <w:proofErr w:type="spellEnd"/>
      <w:r w:rsidRPr="00460ECA">
        <w:rPr>
          <w:rFonts w:ascii="Tahoma" w:hAnsi="Tahoma" w:cs="Tahoma"/>
          <w:sz w:val="15"/>
          <w:szCs w:val="15"/>
        </w:rPr>
        <w:t xml:space="preserve"> de la </w:t>
      </w:r>
      <w:proofErr w:type="spellStart"/>
      <w:r w:rsidRPr="00460ECA">
        <w:rPr>
          <w:rFonts w:ascii="Tahoma" w:hAnsi="Tahoma" w:cs="Tahoma"/>
          <w:sz w:val="15"/>
          <w:szCs w:val="15"/>
        </w:rPr>
        <w:t>recherche</w:t>
      </w:r>
      <w:proofErr w:type="spellEnd"/>
      <w:r w:rsidRPr="00460ECA">
        <w:rPr>
          <w:rFonts w:ascii="Tahoma" w:hAnsi="Tahoma" w:cs="Tahoma"/>
          <w:sz w:val="15"/>
          <w:szCs w:val="15"/>
        </w:rPr>
        <w:t xml:space="preserve"> </w:t>
      </w:r>
      <w:proofErr w:type="spellStart"/>
      <w:r w:rsidRPr="00460ECA">
        <w:rPr>
          <w:rFonts w:ascii="Tahoma" w:hAnsi="Tahoma" w:cs="Tahoma"/>
          <w:sz w:val="15"/>
          <w:szCs w:val="15"/>
        </w:rPr>
        <w:t>théâtrale</w:t>
      </w:r>
      <w:proofErr w:type="spellEnd"/>
    </w:p>
    <w:p w:rsidR="00460ECA" w:rsidRPr="00906F2C" w:rsidRDefault="00460ECA" w:rsidP="00460ECA">
      <w:pPr>
        <w:ind w:right="240"/>
        <w:jc w:val="center"/>
        <w:rPr>
          <w:rFonts w:ascii="Tahoma" w:hAnsi="Tahoma" w:cs="Tahoma"/>
          <w:sz w:val="15"/>
          <w:szCs w:val="15"/>
          <w:u w:val="single"/>
          <w:lang w:val="en-CA"/>
        </w:rPr>
      </w:pPr>
    </w:p>
    <w:p w:rsidR="005B7C38" w:rsidRPr="00E20AAC" w:rsidRDefault="005B7C38" w:rsidP="00591790">
      <w:pPr>
        <w:ind w:right="240"/>
        <w:jc w:val="center"/>
        <w:rPr>
          <w:rFonts w:ascii="Tahoma" w:hAnsi="Tahoma" w:cs="Tahoma"/>
          <w:sz w:val="18"/>
          <w:szCs w:val="18"/>
          <w:u w:val="single"/>
        </w:rPr>
      </w:pPr>
      <w:r w:rsidRPr="00E20AAC">
        <w:rPr>
          <w:rFonts w:ascii="Tahoma" w:hAnsi="Tahoma" w:cs="Tahoma"/>
          <w:sz w:val="18"/>
          <w:szCs w:val="18"/>
          <w:u w:val="single"/>
        </w:rPr>
        <w:t>APPLICATION FOR TRAVEL ASSISTANCE TO ANNUAL</w:t>
      </w:r>
      <w:r w:rsidR="00840C04" w:rsidRPr="00E20AAC">
        <w:rPr>
          <w:rFonts w:ascii="Tahoma" w:hAnsi="Tahoma" w:cs="Tahoma"/>
          <w:sz w:val="18"/>
          <w:szCs w:val="18"/>
          <w:u w:val="single"/>
        </w:rPr>
        <w:t xml:space="preserve"> GENERAL</w:t>
      </w:r>
      <w:r w:rsidRPr="00E20AAC">
        <w:rPr>
          <w:rFonts w:ascii="Tahoma" w:hAnsi="Tahoma" w:cs="Tahoma"/>
          <w:sz w:val="18"/>
          <w:szCs w:val="18"/>
          <w:u w:val="single"/>
        </w:rPr>
        <w:t xml:space="preserve"> MEETING</w:t>
      </w:r>
    </w:p>
    <w:p w:rsidR="005B7C38" w:rsidRPr="00E20AAC" w:rsidRDefault="004D42B7" w:rsidP="004D42B7">
      <w:pPr>
        <w:tabs>
          <w:tab w:val="left" w:pos="1800"/>
        </w:tabs>
        <w:ind w:right="240"/>
        <w:jc w:val="center"/>
        <w:rPr>
          <w:rFonts w:ascii="Tahoma" w:hAnsi="Tahoma" w:cs="Tahoma"/>
          <w:sz w:val="15"/>
          <w:szCs w:val="15"/>
        </w:rPr>
      </w:pPr>
      <w:r>
        <w:rPr>
          <w:rFonts w:ascii="Tahoma" w:hAnsi="Tahoma" w:cs="Tahoma"/>
          <w:color w:val="00B050"/>
          <w:sz w:val="18"/>
          <w:szCs w:val="18"/>
        </w:rPr>
        <w:t>Concordia University, May 28-31, 2010</w:t>
      </w:r>
    </w:p>
    <w:p w:rsidR="005B7C38" w:rsidRPr="00E20AAC" w:rsidRDefault="005B7C38">
      <w:pPr>
        <w:tabs>
          <w:tab w:val="left" w:pos="1800"/>
        </w:tabs>
        <w:ind w:right="240"/>
        <w:jc w:val="both"/>
        <w:rPr>
          <w:rFonts w:ascii="Tahoma" w:hAnsi="Tahoma" w:cs="Tahoma"/>
          <w:b/>
          <w:bCs/>
          <w:sz w:val="15"/>
          <w:szCs w:val="15"/>
        </w:rPr>
      </w:pPr>
      <w:r w:rsidRPr="00E20AAC">
        <w:rPr>
          <w:rFonts w:ascii="Tahoma" w:hAnsi="Tahoma" w:cs="Tahoma"/>
          <w:b/>
          <w:bCs/>
          <w:sz w:val="15"/>
          <w:szCs w:val="15"/>
        </w:rPr>
        <w:t>PLEASE NOTE THE FOLLOWING BEFORE YOU APPLY:</w:t>
      </w:r>
    </w:p>
    <w:p w:rsidR="00591790" w:rsidRPr="00E20AAC" w:rsidRDefault="00591790">
      <w:pPr>
        <w:tabs>
          <w:tab w:val="left" w:pos="1800"/>
        </w:tabs>
        <w:ind w:right="240"/>
        <w:jc w:val="both"/>
        <w:rPr>
          <w:rFonts w:ascii="Tahoma" w:hAnsi="Tahoma" w:cs="Tahoma"/>
          <w:b/>
          <w:bCs/>
          <w:sz w:val="15"/>
          <w:szCs w:val="15"/>
        </w:rPr>
      </w:pPr>
    </w:p>
    <w:p w:rsidR="00B151CF" w:rsidRPr="00E20AAC" w:rsidRDefault="00460ECA" w:rsidP="00B151CF">
      <w:pPr>
        <w:rPr>
          <w:rFonts w:ascii="Tahoma" w:hAnsi="Tahoma"/>
          <w:sz w:val="16"/>
          <w:szCs w:val="16"/>
        </w:rPr>
      </w:pPr>
      <w:r>
        <w:rPr>
          <w:rFonts w:ascii="Tahoma" w:hAnsi="Tahoma"/>
          <w:sz w:val="16"/>
          <w:szCs w:val="16"/>
        </w:rPr>
        <w:t>CATR/ACRT</w:t>
      </w:r>
      <w:r w:rsidR="00B151CF" w:rsidRPr="00E20AAC">
        <w:rPr>
          <w:rFonts w:ascii="Tahoma" w:hAnsi="Tahoma"/>
          <w:sz w:val="16"/>
          <w:szCs w:val="16"/>
        </w:rPr>
        <w:t xml:space="preserve"> receives a small grant ($3810) from SSHRCC to assist with travel expenses for members who attend the annual general meeting. This is the only money the association has available for this purpose. Consequently, it is not possible to reimburse members for the full price of travel. To determine the amount to be reimbursed, the following guidelines are used:</w:t>
      </w:r>
    </w:p>
    <w:p w:rsidR="00B151CF" w:rsidRPr="00E20AAC" w:rsidRDefault="00B151CF" w:rsidP="00B151CF">
      <w:pPr>
        <w:rPr>
          <w:rFonts w:ascii="Tahoma" w:hAnsi="Tahoma"/>
          <w:sz w:val="16"/>
          <w:szCs w:val="16"/>
        </w:rPr>
      </w:pPr>
    </w:p>
    <w:p w:rsidR="00B151CF" w:rsidRPr="00E20AAC" w:rsidRDefault="00B151CF" w:rsidP="00B151CF">
      <w:pPr>
        <w:numPr>
          <w:ilvl w:val="0"/>
          <w:numId w:val="2"/>
        </w:numPr>
        <w:rPr>
          <w:rFonts w:ascii="Tahoma" w:hAnsi="Tahoma"/>
          <w:sz w:val="16"/>
          <w:szCs w:val="16"/>
        </w:rPr>
      </w:pPr>
      <w:r w:rsidRPr="00E20AAC">
        <w:rPr>
          <w:rFonts w:ascii="Tahoma" w:hAnsi="Tahoma" w:cs="Tahoma"/>
          <w:sz w:val="16"/>
          <w:szCs w:val="16"/>
        </w:rPr>
        <w:t>Only applications with all information fully completed will be considered.</w:t>
      </w:r>
    </w:p>
    <w:p w:rsidR="00B151CF" w:rsidRPr="00E20AAC" w:rsidRDefault="00B151CF" w:rsidP="00B151CF">
      <w:pPr>
        <w:numPr>
          <w:ilvl w:val="0"/>
          <w:numId w:val="2"/>
        </w:numPr>
        <w:rPr>
          <w:rFonts w:ascii="Tahoma" w:hAnsi="Tahoma"/>
          <w:sz w:val="16"/>
          <w:szCs w:val="16"/>
        </w:rPr>
      </w:pPr>
      <w:r w:rsidRPr="00E20AAC">
        <w:rPr>
          <w:rFonts w:ascii="Tahoma" w:hAnsi="Tahoma"/>
          <w:sz w:val="16"/>
          <w:szCs w:val="16"/>
        </w:rPr>
        <w:t xml:space="preserve">Travel assistance applies to actual travel costs only. </w:t>
      </w:r>
      <w:r w:rsidR="00460ECA">
        <w:rPr>
          <w:rFonts w:ascii="Tahoma" w:hAnsi="Tahoma"/>
          <w:sz w:val="16"/>
          <w:szCs w:val="16"/>
        </w:rPr>
        <w:t>CATR/ACRT</w:t>
      </w:r>
      <w:r w:rsidRPr="00E20AAC">
        <w:rPr>
          <w:rFonts w:ascii="Tahoma" w:hAnsi="Tahoma"/>
          <w:sz w:val="16"/>
          <w:szCs w:val="16"/>
        </w:rPr>
        <w:t xml:space="preserve"> does not reimburse for hotel, cab or bus fares, airport fees, tips, etc.</w:t>
      </w:r>
    </w:p>
    <w:p w:rsidR="00B151CF" w:rsidRPr="00E20AAC" w:rsidRDefault="00B151CF" w:rsidP="00B151CF">
      <w:pPr>
        <w:numPr>
          <w:ilvl w:val="0"/>
          <w:numId w:val="2"/>
        </w:numPr>
        <w:rPr>
          <w:rFonts w:ascii="Tahoma" w:hAnsi="Tahoma"/>
          <w:sz w:val="16"/>
          <w:szCs w:val="16"/>
        </w:rPr>
      </w:pPr>
      <w:r w:rsidRPr="00E20AAC">
        <w:rPr>
          <w:rFonts w:ascii="Tahoma" w:hAnsi="Tahoma" w:cs="Tahoma"/>
          <w:sz w:val="16"/>
          <w:szCs w:val="16"/>
        </w:rPr>
        <w:t>Only original tickets &amp; e-tickets are accepted (e-tickets must be ac</w:t>
      </w:r>
      <w:r w:rsidR="00763820" w:rsidRPr="00E20AAC">
        <w:rPr>
          <w:rFonts w:ascii="Tahoma" w:hAnsi="Tahoma" w:cs="Tahoma"/>
          <w:sz w:val="16"/>
          <w:szCs w:val="16"/>
        </w:rPr>
        <w:t xml:space="preserve">companied by boarding passes). </w:t>
      </w:r>
      <w:r w:rsidRPr="00E20AAC">
        <w:rPr>
          <w:rFonts w:ascii="Tahoma" w:hAnsi="Tahoma" w:cs="Tahoma"/>
          <w:sz w:val="16"/>
          <w:szCs w:val="16"/>
        </w:rPr>
        <w:t xml:space="preserve">Credit </w:t>
      </w:r>
      <w:r w:rsidR="00763820" w:rsidRPr="00E20AAC">
        <w:rPr>
          <w:rFonts w:ascii="Tahoma" w:hAnsi="Tahoma" w:cs="Tahoma"/>
          <w:sz w:val="16"/>
          <w:szCs w:val="16"/>
        </w:rPr>
        <w:t>card receipts are not accepted</w:t>
      </w:r>
      <w:r w:rsidRPr="00E20AAC">
        <w:rPr>
          <w:rFonts w:ascii="Tahoma" w:hAnsi="Tahoma" w:cs="Tahoma"/>
          <w:sz w:val="16"/>
          <w:szCs w:val="16"/>
        </w:rPr>
        <w:t>.</w:t>
      </w:r>
    </w:p>
    <w:p w:rsidR="00B151CF" w:rsidRPr="00E20AAC" w:rsidRDefault="00B151CF" w:rsidP="00B151CF">
      <w:pPr>
        <w:numPr>
          <w:ilvl w:val="0"/>
          <w:numId w:val="2"/>
        </w:numPr>
        <w:rPr>
          <w:rFonts w:ascii="Tahoma" w:hAnsi="Tahoma"/>
          <w:sz w:val="16"/>
          <w:szCs w:val="16"/>
        </w:rPr>
      </w:pPr>
      <w:r w:rsidRPr="00E20AAC">
        <w:rPr>
          <w:rFonts w:ascii="Tahoma" w:hAnsi="Tahoma" w:cs="Tahoma"/>
          <w:sz w:val="16"/>
          <w:szCs w:val="16"/>
        </w:rPr>
        <w:t xml:space="preserve">Air travel is reimbursed at the </w:t>
      </w:r>
      <w:r w:rsidRPr="00E20AAC">
        <w:rPr>
          <w:rFonts w:ascii="Tahoma" w:hAnsi="Tahoma" w:cs="Tahoma"/>
          <w:b/>
          <w:sz w:val="16"/>
          <w:szCs w:val="16"/>
        </w:rPr>
        <w:t>least expensive 4-week advance purchase price</w:t>
      </w:r>
      <w:r w:rsidRPr="00E20AAC">
        <w:rPr>
          <w:rFonts w:ascii="Tahoma" w:hAnsi="Tahoma"/>
          <w:sz w:val="16"/>
          <w:szCs w:val="16"/>
        </w:rPr>
        <w:t>.</w:t>
      </w:r>
    </w:p>
    <w:p w:rsidR="00B151CF" w:rsidRPr="00E20AAC" w:rsidRDefault="00B151CF" w:rsidP="00B151CF">
      <w:pPr>
        <w:numPr>
          <w:ilvl w:val="0"/>
          <w:numId w:val="2"/>
        </w:numPr>
        <w:rPr>
          <w:rFonts w:ascii="Tahoma" w:hAnsi="Tahoma"/>
          <w:sz w:val="16"/>
          <w:szCs w:val="16"/>
        </w:rPr>
      </w:pPr>
      <w:r w:rsidRPr="00E20AAC">
        <w:rPr>
          <w:rFonts w:ascii="Tahoma" w:hAnsi="Tahoma"/>
          <w:sz w:val="16"/>
          <w:szCs w:val="16"/>
        </w:rPr>
        <w:t>Train travel is likewise reimbursed at the cheapest fare available.</w:t>
      </w:r>
    </w:p>
    <w:p w:rsidR="00B151CF" w:rsidRPr="00E20AAC" w:rsidRDefault="00B151CF" w:rsidP="00B151CF">
      <w:pPr>
        <w:numPr>
          <w:ilvl w:val="0"/>
          <w:numId w:val="2"/>
        </w:numPr>
        <w:rPr>
          <w:rFonts w:ascii="Tahoma" w:hAnsi="Tahoma"/>
          <w:sz w:val="16"/>
          <w:szCs w:val="16"/>
        </w:rPr>
      </w:pPr>
      <w:r w:rsidRPr="00E20AAC">
        <w:rPr>
          <w:rFonts w:ascii="Tahoma" w:hAnsi="Tahoma"/>
          <w:sz w:val="16"/>
          <w:szCs w:val="16"/>
        </w:rPr>
        <w:t xml:space="preserve">Car travel is reimbursed at 25 cents per km, but air fare will apply if it is less. Mileage is calculated for the specific distance from the applicant’s home city to the conference city only; </w:t>
      </w:r>
      <w:r w:rsidR="00460ECA">
        <w:rPr>
          <w:rFonts w:ascii="Tahoma" w:hAnsi="Tahoma"/>
          <w:sz w:val="16"/>
          <w:szCs w:val="16"/>
        </w:rPr>
        <w:t>CATR/ACRT</w:t>
      </w:r>
      <w:r w:rsidRPr="00E20AAC">
        <w:rPr>
          <w:rFonts w:ascii="Tahoma" w:hAnsi="Tahoma"/>
          <w:sz w:val="16"/>
          <w:szCs w:val="16"/>
        </w:rPr>
        <w:t xml:space="preserve"> does not cover any additional mileage or parking fees. Please note that </w:t>
      </w:r>
      <w:r w:rsidR="00460ECA">
        <w:rPr>
          <w:rFonts w:ascii="Tahoma" w:hAnsi="Tahoma"/>
          <w:b/>
          <w:sz w:val="16"/>
          <w:szCs w:val="16"/>
        </w:rPr>
        <w:t>CATR/ACRT</w:t>
      </w:r>
      <w:r w:rsidRPr="00E20AAC">
        <w:rPr>
          <w:rFonts w:ascii="Tahoma" w:hAnsi="Tahoma"/>
          <w:b/>
          <w:sz w:val="16"/>
          <w:szCs w:val="16"/>
        </w:rPr>
        <w:t xml:space="preserve"> can only reimburse for one return trip</w:t>
      </w:r>
      <w:r w:rsidRPr="00E20AAC">
        <w:rPr>
          <w:rFonts w:ascii="Tahoma" w:hAnsi="Tahoma"/>
          <w:sz w:val="16"/>
          <w:szCs w:val="16"/>
        </w:rPr>
        <w:t>.</w:t>
      </w:r>
    </w:p>
    <w:p w:rsidR="00B151CF" w:rsidRPr="00E20AAC" w:rsidRDefault="00460ECA" w:rsidP="00B151CF">
      <w:pPr>
        <w:numPr>
          <w:ilvl w:val="0"/>
          <w:numId w:val="2"/>
        </w:numPr>
        <w:rPr>
          <w:rFonts w:ascii="Tahoma" w:hAnsi="Tahoma"/>
          <w:sz w:val="16"/>
          <w:szCs w:val="16"/>
        </w:rPr>
      </w:pPr>
      <w:r>
        <w:rPr>
          <w:rFonts w:ascii="Tahoma" w:hAnsi="Tahoma" w:cs="Tahoma"/>
          <w:sz w:val="16"/>
          <w:szCs w:val="16"/>
        </w:rPr>
        <w:t>CATR/ACRT</w:t>
      </w:r>
      <w:r w:rsidR="00B151CF" w:rsidRPr="00E20AAC">
        <w:rPr>
          <w:rFonts w:ascii="Tahoma" w:hAnsi="Tahoma" w:cs="Tahoma"/>
          <w:sz w:val="16"/>
          <w:szCs w:val="16"/>
        </w:rPr>
        <w:t xml:space="preserve"> cannot reimburse full price.</w:t>
      </w:r>
      <w:r w:rsidR="00B151CF" w:rsidRPr="00E20AAC">
        <w:rPr>
          <w:rFonts w:ascii="Tahoma" w:hAnsi="Tahoma"/>
          <w:sz w:val="16"/>
          <w:szCs w:val="16"/>
        </w:rPr>
        <w:t xml:space="preserve"> Applications are pro-rated, with student applications having priority. In general, student and underemployed applications within Canada are reimbursed at approximately 70%; faculty applications within Canada, at 50%; and applications for international travel, at 35%. Please note that these percentages vary from year to year, depending on the number of applicants and the amounts requested.</w:t>
      </w:r>
    </w:p>
    <w:p w:rsidR="00B151CF" w:rsidRPr="00E20AAC" w:rsidRDefault="00B151CF" w:rsidP="00B151CF">
      <w:pPr>
        <w:numPr>
          <w:ilvl w:val="0"/>
          <w:numId w:val="2"/>
        </w:numPr>
        <w:rPr>
          <w:rFonts w:ascii="Tahoma" w:hAnsi="Tahoma"/>
          <w:sz w:val="16"/>
          <w:szCs w:val="16"/>
        </w:rPr>
      </w:pPr>
      <w:r w:rsidRPr="00E20AAC">
        <w:rPr>
          <w:rFonts w:ascii="Tahoma" w:hAnsi="Tahoma"/>
          <w:sz w:val="16"/>
          <w:szCs w:val="16"/>
        </w:rPr>
        <w:t>In cases where applicants receive funding from other sources, this amount is deducted from the pro-rated balance.</w:t>
      </w:r>
    </w:p>
    <w:p w:rsidR="00B151CF" w:rsidRPr="00E20AAC" w:rsidRDefault="00B151CF" w:rsidP="00B151CF">
      <w:pPr>
        <w:numPr>
          <w:ilvl w:val="0"/>
          <w:numId w:val="2"/>
        </w:numPr>
        <w:rPr>
          <w:rFonts w:ascii="Tahoma" w:hAnsi="Tahoma"/>
          <w:sz w:val="16"/>
          <w:szCs w:val="16"/>
        </w:rPr>
      </w:pPr>
      <w:r w:rsidRPr="00E20AAC">
        <w:rPr>
          <w:rFonts w:ascii="Tahoma" w:hAnsi="Tahoma" w:cs="Tahoma"/>
          <w:sz w:val="16"/>
          <w:szCs w:val="16"/>
        </w:rPr>
        <w:t>Late applications (postmarked after deadline) will not be considered.</w:t>
      </w:r>
    </w:p>
    <w:p w:rsidR="00B151CF" w:rsidRPr="00E20AAC" w:rsidRDefault="00B151CF" w:rsidP="00B151CF">
      <w:pPr>
        <w:rPr>
          <w:rFonts w:ascii="Tahoma" w:hAnsi="Tahoma"/>
          <w:sz w:val="16"/>
          <w:szCs w:val="16"/>
        </w:rPr>
      </w:pPr>
    </w:p>
    <w:p w:rsidR="004C1C45" w:rsidRPr="00E20AAC" w:rsidRDefault="004C1C45">
      <w:pPr>
        <w:tabs>
          <w:tab w:val="left" w:pos="1800"/>
        </w:tabs>
        <w:ind w:right="240"/>
        <w:rPr>
          <w:rFonts w:ascii="Tahoma" w:hAnsi="Tahoma" w:cs="Tahoma"/>
          <w:sz w:val="18"/>
          <w:szCs w:val="18"/>
        </w:rPr>
      </w:pPr>
    </w:p>
    <w:p w:rsidR="005B7C38" w:rsidRPr="00E20AAC" w:rsidRDefault="005B7C38">
      <w:pPr>
        <w:tabs>
          <w:tab w:val="left" w:pos="1800"/>
        </w:tabs>
        <w:ind w:right="240"/>
        <w:rPr>
          <w:rFonts w:ascii="Tahoma" w:hAnsi="Tahoma" w:cs="Tahoma"/>
          <w:sz w:val="18"/>
          <w:szCs w:val="18"/>
        </w:rPr>
      </w:pPr>
      <w:r w:rsidRPr="00E20AAC">
        <w:rPr>
          <w:rFonts w:ascii="Tahoma" w:hAnsi="Tahoma" w:cs="Tahoma"/>
          <w:sz w:val="18"/>
          <w:szCs w:val="18"/>
        </w:rPr>
        <w:t xml:space="preserve">Applicant Name: </w:t>
      </w:r>
      <w:r w:rsidRPr="00E20AAC">
        <w:rPr>
          <w:rFonts w:ascii="Tahoma" w:hAnsi="Tahoma" w:cs="Tahoma"/>
          <w:sz w:val="18"/>
          <w:szCs w:val="18"/>
        </w:rPr>
        <w:tab/>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t>___________________________________________</w:t>
      </w:r>
    </w:p>
    <w:p w:rsidR="005B7C38" w:rsidRPr="00E20AAC" w:rsidRDefault="005B7C38">
      <w:pPr>
        <w:tabs>
          <w:tab w:val="left" w:pos="1800"/>
        </w:tabs>
        <w:ind w:right="240"/>
        <w:rPr>
          <w:rFonts w:ascii="Tahoma" w:hAnsi="Tahoma" w:cs="Tahoma"/>
          <w:sz w:val="18"/>
          <w:szCs w:val="18"/>
        </w:rPr>
      </w:pPr>
    </w:p>
    <w:p w:rsidR="005B7C38" w:rsidRPr="00E20AAC" w:rsidRDefault="005B7C38">
      <w:pPr>
        <w:tabs>
          <w:tab w:val="left" w:pos="1800"/>
        </w:tabs>
        <w:spacing w:line="360" w:lineRule="auto"/>
        <w:ind w:right="240"/>
        <w:rPr>
          <w:rFonts w:ascii="Tahoma" w:hAnsi="Tahoma" w:cs="Tahoma"/>
          <w:sz w:val="18"/>
          <w:szCs w:val="18"/>
        </w:rPr>
      </w:pPr>
      <w:r w:rsidRPr="00E20AAC">
        <w:rPr>
          <w:rFonts w:ascii="Tahoma" w:hAnsi="Tahoma" w:cs="Tahoma"/>
          <w:sz w:val="18"/>
          <w:szCs w:val="18"/>
        </w:rPr>
        <w:t>Mailing Address:</w:t>
      </w:r>
      <w:r w:rsidRPr="00E20AAC">
        <w:rPr>
          <w:rFonts w:ascii="Tahoma" w:hAnsi="Tahoma" w:cs="Tahoma"/>
          <w:sz w:val="18"/>
          <w:szCs w:val="18"/>
        </w:rPr>
        <w:tab/>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t>___________________________________________</w:t>
      </w:r>
    </w:p>
    <w:p w:rsidR="005B7C38" w:rsidRPr="00E20AAC" w:rsidRDefault="005B7C38">
      <w:pPr>
        <w:tabs>
          <w:tab w:val="left" w:pos="1800"/>
        </w:tabs>
        <w:spacing w:line="360" w:lineRule="auto"/>
        <w:ind w:right="240"/>
        <w:rPr>
          <w:rFonts w:ascii="Tahoma" w:hAnsi="Tahoma" w:cs="Tahoma"/>
          <w:sz w:val="18"/>
          <w:szCs w:val="18"/>
        </w:rPr>
      </w:pPr>
      <w:r w:rsidRPr="00E20AAC">
        <w:rPr>
          <w:rFonts w:ascii="Tahoma" w:hAnsi="Tahoma" w:cs="Tahoma"/>
          <w:sz w:val="18"/>
          <w:szCs w:val="18"/>
        </w:rPr>
        <w:tab/>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t>___________________________________________</w:t>
      </w:r>
    </w:p>
    <w:p w:rsidR="005B7C38" w:rsidRPr="00E20AAC" w:rsidRDefault="005B7C38">
      <w:pPr>
        <w:tabs>
          <w:tab w:val="left" w:pos="1800"/>
        </w:tabs>
        <w:spacing w:line="360" w:lineRule="auto"/>
        <w:ind w:right="240"/>
        <w:rPr>
          <w:rFonts w:ascii="Tahoma" w:hAnsi="Tahoma" w:cs="Tahoma"/>
          <w:sz w:val="18"/>
          <w:szCs w:val="18"/>
        </w:rPr>
      </w:pPr>
      <w:r w:rsidRPr="00E20AAC">
        <w:rPr>
          <w:rFonts w:ascii="Tahoma" w:hAnsi="Tahoma" w:cs="Tahoma"/>
          <w:sz w:val="18"/>
          <w:szCs w:val="18"/>
        </w:rPr>
        <w:t>Postal Code:</w:t>
      </w:r>
      <w:r w:rsidRPr="00E20AAC">
        <w:rPr>
          <w:rFonts w:ascii="Tahoma" w:hAnsi="Tahoma" w:cs="Tahoma"/>
          <w:sz w:val="18"/>
          <w:szCs w:val="18"/>
        </w:rPr>
        <w:tab/>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t>___________________________________________</w:t>
      </w:r>
    </w:p>
    <w:p w:rsidR="005B7C38" w:rsidRPr="00E20AAC" w:rsidRDefault="005B7C38">
      <w:pPr>
        <w:tabs>
          <w:tab w:val="left" w:pos="1800"/>
        </w:tabs>
        <w:spacing w:line="360" w:lineRule="auto"/>
        <w:ind w:right="240"/>
        <w:rPr>
          <w:rFonts w:ascii="Tahoma" w:hAnsi="Tahoma" w:cs="Tahoma"/>
          <w:sz w:val="18"/>
          <w:szCs w:val="18"/>
        </w:rPr>
      </w:pPr>
      <w:r w:rsidRPr="00E20AAC">
        <w:rPr>
          <w:rFonts w:ascii="Tahoma" w:hAnsi="Tahoma" w:cs="Tahoma"/>
          <w:sz w:val="18"/>
          <w:szCs w:val="18"/>
        </w:rPr>
        <w:t>E-mail Address:</w:t>
      </w:r>
      <w:r w:rsidRPr="00E20AAC">
        <w:rPr>
          <w:rFonts w:ascii="Tahoma" w:hAnsi="Tahoma" w:cs="Tahoma"/>
          <w:sz w:val="18"/>
          <w:szCs w:val="18"/>
        </w:rPr>
        <w:tab/>
        <w:t>___________________________________________</w:t>
      </w:r>
    </w:p>
    <w:p w:rsidR="005B7C38" w:rsidRPr="00E20AAC" w:rsidRDefault="005B7C38">
      <w:pPr>
        <w:tabs>
          <w:tab w:val="left" w:pos="1800"/>
        </w:tabs>
        <w:spacing w:line="360" w:lineRule="auto"/>
        <w:ind w:right="240"/>
        <w:rPr>
          <w:rFonts w:ascii="Tahoma" w:hAnsi="Tahoma" w:cs="Tahoma"/>
          <w:sz w:val="18"/>
          <w:szCs w:val="18"/>
        </w:rPr>
      </w:pPr>
      <w:r w:rsidRPr="00E20AAC">
        <w:rPr>
          <w:rFonts w:ascii="Tahoma" w:hAnsi="Tahoma" w:cs="Tahoma"/>
          <w:sz w:val="18"/>
          <w:szCs w:val="18"/>
        </w:rPr>
        <w:t>Position:</w:t>
      </w:r>
      <w:r w:rsidRPr="00E20AAC">
        <w:rPr>
          <w:rFonts w:ascii="Tahoma" w:hAnsi="Tahoma" w:cs="Tahoma"/>
          <w:sz w:val="18"/>
          <w:szCs w:val="18"/>
        </w:rPr>
        <w:tab/>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r>
      <w:r w:rsidRPr="00E20AAC">
        <w:rPr>
          <w:rFonts w:ascii="Tahoma" w:hAnsi="Tahoma" w:cs="Tahoma"/>
          <w:sz w:val="18"/>
          <w:szCs w:val="18"/>
        </w:rPr>
        <w:softHyphen/>
        <w:t>___________________________________________</w:t>
      </w:r>
    </w:p>
    <w:p w:rsidR="005B7C38" w:rsidRPr="00E20AAC" w:rsidRDefault="005B7C38">
      <w:pPr>
        <w:tabs>
          <w:tab w:val="left" w:pos="1800"/>
        </w:tabs>
        <w:spacing w:line="360" w:lineRule="auto"/>
        <w:ind w:right="240"/>
        <w:rPr>
          <w:rFonts w:ascii="Tahoma" w:hAnsi="Tahoma" w:cs="Tahoma"/>
          <w:sz w:val="18"/>
          <w:szCs w:val="18"/>
        </w:rPr>
      </w:pPr>
      <w:r w:rsidRPr="00E20AAC">
        <w:rPr>
          <w:rFonts w:ascii="Tahoma" w:hAnsi="Tahoma" w:cs="Tahoma"/>
          <w:sz w:val="18"/>
          <w:szCs w:val="18"/>
        </w:rPr>
        <w:t>Are you receiving travel money from other sources?  No</w:t>
      </w:r>
      <w:r w:rsidR="00C97FD4">
        <w:rPr>
          <w:rFonts w:ascii="Tahoma" w:hAnsi="Tahoma" w:cs="Tahoma"/>
          <w:sz w:val="18"/>
          <w:szCs w:val="18"/>
        </w:rPr>
        <w:t xml:space="preserve"> </w:t>
      </w:r>
      <w:r w:rsidR="00C97FD4" w:rsidRPr="00C97FD4">
        <w:rPr>
          <w:rFonts w:ascii="Tahoma" w:hAnsi="Tahoma" w:cs="Tahoma"/>
          <w:sz w:val="28"/>
          <w:szCs w:val="28"/>
        </w:rPr>
        <w:t>□</w:t>
      </w:r>
      <w:r w:rsidR="00C97FD4">
        <w:rPr>
          <w:rFonts w:ascii="Tahoma" w:hAnsi="Tahoma" w:cs="Tahoma"/>
          <w:sz w:val="18"/>
          <w:szCs w:val="18"/>
        </w:rPr>
        <w:t xml:space="preserve"> </w:t>
      </w:r>
      <w:r w:rsidRPr="00E20AAC">
        <w:rPr>
          <w:rFonts w:ascii="Tahoma" w:hAnsi="Tahoma" w:cs="Tahoma"/>
          <w:sz w:val="18"/>
          <w:szCs w:val="18"/>
        </w:rPr>
        <w:t xml:space="preserve">  </w:t>
      </w:r>
      <w:r w:rsidR="00C97FD4" w:rsidRPr="00E20AAC">
        <w:rPr>
          <w:rFonts w:ascii="Tahoma" w:hAnsi="Tahoma" w:cs="Tahoma"/>
          <w:sz w:val="18"/>
          <w:szCs w:val="18"/>
        </w:rPr>
        <w:t>Yes</w:t>
      </w:r>
      <w:r w:rsidR="00C97FD4">
        <w:rPr>
          <w:rFonts w:ascii="Tahoma" w:hAnsi="Tahoma" w:cs="Tahoma"/>
          <w:sz w:val="18"/>
          <w:szCs w:val="18"/>
        </w:rPr>
        <w:t xml:space="preserve"> </w:t>
      </w:r>
      <w:r w:rsidR="00C97FD4" w:rsidRPr="00C97FD4">
        <w:rPr>
          <w:rFonts w:ascii="Tahoma" w:hAnsi="Tahoma" w:cs="Tahoma"/>
          <w:sz w:val="28"/>
          <w:szCs w:val="28"/>
        </w:rPr>
        <w:t>□</w:t>
      </w:r>
      <w:r w:rsidR="00C97FD4">
        <w:rPr>
          <w:rFonts w:ascii="Tahoma" w:hAnsi="Tahoma" w:cs="Tahoma"/>
          <w:sz w:val="18"/>
          <w:szCs w:val="18"/>
        </w:rPr>
        <w:t xml:space="preserve"> </w:t>
      </w:r>
      <w:r w:rsidRPr="00E20AAC">
        <w:rPr>
          <w:rFonts w:ascii="Tahoma" w:hAnsi="Tahoma" w:cs="Tahoma"/>
          <w:sz w:val="18"/>
          <w:szCs w:val="18"/>
        </w:rPr>
        <w:t xml:space="preserve">  Amount $______</w:t>
      </w:r>
    </w:p>
    <w:p w:rsidR="005B7C38" w:rsidRDefault="00704099">
      <w:pPr>
        <w:tabs>
          <w:tab w:val="left" w:pos="1800"/>
        </w:tabs>
        <w:ind w:right="240"/>
        <w:rPr>
          <w:rFonts w:ascii="Tahoma" w:hAnsi="Tahoma" w:cs="Tahoma"/>
          <w:sz w:val="18"/>
          <w:szCs w:val="18"/>
        </w:rPr>
      </w:pPr>
      <w:r w:rsidRPr="00E20AAC">
        <w:rPr>
          <w:rFonts w:ascii="Tahoma" w:hAnsi="Tahoma" w:cs="Tahoma"/>
          <w:sz w:val="18"/>
          <w:szCs w:val="18"/>
        </w:rPr>
        <w:t xml:space="preserve">Contribution to </w:t>
      </w:r>
      <w:r w:rsidR="004D42B7">
        <w:rPr>
          <w:rFonts w:ascii="Tahoma" w:hAnsi="Tahoma" w:cs="Tahoma"/>
          <w:color w:val="00B050"/>
          <w:sz w:val="18"/>
          <w:szCs w:val="18"/>
        </w:rPr>
        <w:t>2010</w:t>
      </w:r>
      <w:r w:rsidR="005B7C38" w:rsidRPr="00E20AAC">
        <w:rPr>
          <w:rFonts w:ascii="Tahoma" w:hAnsi="Tahoma" w:cs="Tahoma"/>
          <w:sz w:val="18"/>
          <w:szCs w:val="18"/>
        </w:rPr>
        <w:t xml:space="preserve"> Conference:</w:t>
      </w:r>
    </w:p>
    <w:p w:rsidR="00C97FD4" w:rsidRPr="00E20AAC" w:rsidRDefault="00C97FD4">
      <w:pPr>
        <w:tabs>
          <w:tab w:val="left" w:pos="1800"/>
        </w:tabs>
        <w:ind w:right="240"/>
        <w:rPr>
          <w:rFonts w:ascii="Tahoma" w:hAnsi="Tahoma" w:cs="Tahoma"/>
          <w:sz w:val="18"/>
          <w:szCs w:val="18"/>
        </w:rPr>
      </w:pPr>
    </w:p>
    <w:p w:rsidR="005B7C38" w:rsidRPr="00E20AAC" w:rsidRDefault="005B7C38" w:rsidP="00C97FD4">
      <w:pPr>
        <w:numPr>
          <w:ilvl w:val="0"/>
          <w:numId w:val="3"/>
        </w:numPr>
        <w:tabs>
          <w:tab w:val="left" w:pos="1800"/>
        </w:tabs>
        <w:spacing w:line="360" w:lineRule="auto"/>
        <w:ind w:right="240"/>
        <w:rPr>
          <w:rFonts w:ascii="Tahoma" w:hAnsi="Tahoma" w:cs="Tahoma"/>
          <w:sz w:val="18"/>
          <w:szCs w:val="18"/>
        </w:rPr>
      </w:pPr>
      <w:r w:rsidRPr="00E20AAC">
        <w:rPr>
          <w:rFonts w:ascii="Tahoma" w:hAnsi="Tahoma" w:cs="Tahoma"/>
          <w:sz w:val="18"/>
          <w:szCs w:val="18"/>
        </w:rPr>
        <w:t>Paper (Title) _________________________________________________________</w:t>
      </w:r>
    </w:p>
    <w:p w:rsidR="005B7C38" w:rsidRPr="00E20AAC" w:rsidRDefault="005B7C38" w:rsidP="00C97FD4">
      <w:pPr>
        <w:numPr>
          <w:ilvl w:val="0"/>
          <w:numId w:val="3"/>
        </w:numPr>
        <w:tabs>
          <w:tab w:val="left" w:pos="1800"/>
        </w:tabs>
        <w:spacing w:line="360" w:lineRule="auto"/>
        <w:ind w:right="240"/>
        <w:rPr>
          <w:rFonts w:ascii="Tahoma" w:hAnsi="Tahoma" w:cs="Tahoma"/>
          <w:sz w:val="18"/>
          <w:szCs w:val="18"/>
        </w:rPr>
      </w:pPr>
      <w:r w:rsidRPr="00E20AAC">
        <w:rPr>
          <w:rFonts w:ascii="Tahoma" w:hAnsi="Tahoma" w:cs="Tahoma"/>
          <w:sz w:val="18"/>
          <w:szCs w:val="18"/>
        </w:rPr>
        <w:t>Panel (Title) _________________________________________________________</w:t>
      </w:r>
    </w:p>
    <w:p w:rsidR="005B7C38" w:rsidRPr="00E20AAC" w:rsidRDefault="005B7C38" w:rsidP="00C97FD4">
      <w:pPr>
        <w:numPr>
          <w:ilvl w:val="0"/>
          <w:numId w:val="3"/>
        </w:numPr>
        <w:tabs>
          <w:tab w:val="left" w:pos="1800"/>
        </w:tabs>
        <w:spacing w:line="360" w:lineRule="auto"/>
        <w:ind w:right="240"/>
        <w:rPr>
          <w:rFonts w:ascii="Tahoma" w:hAnsi="Tahoma" w:cs="Tahoma"/>
          <w:sz w:val="18"/>
          <w:szCs w:val="18"/>
        </w:rPr>
      </w:pPr>
      <w:r w:rsidRPr="00E20AAC">
        <w:rPr>
          <w:rFonts w:ascii="Tahoma" w:hAnsi="Tahoma" w:cs="Tahoma"/>
          <w:sz w:val="18"/>
          <w:szCs w:val="18"/>
        </w:rPr>
        <w:t>Executive (Position) ___________________________________________________</w:t>
      </w:r>
    </w:p>
    <w:p w:rsidR="005B7C38" w:rsidRPr="00E20AAC" w:rsidRDefault="005B7C38" w:rsidP="00C97FD4">
      <w:pPr>
        <w:numPr>
          <w:ilvl w:val="0"/>
          <w:numId w:val="3"/>
        </w:numPr>
        <w:tabs>
          <w:tab w:val="left" w:pos="1800"/>
        </w:tabs>
        <w:spacing w:line="360" w:lineRule="auto"/>
        <w:ind w:right="240"/>
        <w:rPr>
          <w:rFonts w:ascii="Tahoma" w:hAnsi="Tahoma" w:cs="Tahoma"/>
          <w:sz w:val="18"/>
          <w:szCs w:val="18"/>
        </w:rPr>
      </w:pPr>
      <w:r w:rsidRPr="00E20AAC">
        <w:rPr>
          <w:rFonts w:ascii="Tahoma" w:hAnsi="Tahoma" w:cs="Tahoma"/>
          <w:sz w:val="18"/>
          <w:szCs w:val="18"/>
        </w:rPr>
        <w:t xml:space="preserve">Other (Specify) </w:t>
      </w:r>
      <w:r w:rsidRPr="00C97FD4">
        <w:rPr>
          <w:rFonts w:ascii="Tahoma" w:hAnsi="Tahoma" w:cs="Tahoma"/>
          <w:sz w:val="18"/>
          <w:szCs w:val="18"/>
          <w:u w:val="single"/>
        </w:rPr>
        <w:t>______________________________________________________</w:t>
      </w:r>
    </w:p>
    <w:p w:rsidR="005B7C38" w:rsidRPr="00E20AAC" w:rsidRDefault="005B7C38">
      <w:pPr>
        <w:tabs>
          <w:tab w:val="left" w:pos="1800"/>
        </w:tabs>
        <w:ind w:right="240"/>
        <w:rPr>
          <w:rFonts w:ascii="Tahoma" w:hAnsi="Tahoma" w:cs="Tahoma"/>
          <w:sz w:val="18"/>
          <w:szCs w:val="18"/>
        </w:rPr>
      </w:pPr>
      <w:r w:rsidRPr="00E20AAC">
        <w:rPr>
          <w:rFonts w:ascii="Tahoma" w:hAnsi="Tahoma" w:cs="Tahoma"/>
          <w:sz w:val="18"/>
          <w:szCs w:val="18"/>
        </w:rPr>
        <w:t xml:space="preserve">Are you a member in good standing of </w:t>
      </w:r>
      <w:r w:rsidR="00460ECA">
        <w:rPr>
          <w:rFonts w:ascii="Tahoma" w:hAnsi="Tahoma" w:cs="Tahoma"/>
          <w:sz w:val="18"/>
          <w:szCs w:val="18"/>
        </w:rPr>
        <w:t>CATR/ACRT</w:t>
      </w:r>
      <w:r w:rsidRPr="00E20AAC">
        <w:rPr>
          <w:rFonts w:ascii="Tahoma" w:hAnsi="Tahoma" w:cs="Tahoma"/>
          <w:sz w:val="18"/>
          <w:szCs w:val="18"/>
        </w:rPr>
        <w:t>?       No</w:t>
      </w:r>
      <w:r w:rsidR="00C97FD4">
        <w:rPr>
          <w:rFonts w:ascii="Tahoma" w:hAnsi="Tahoma" w:cs="Tahoma"/>
          <w:sz w:val="18"/>
          <w:szCs w:val="18"/>
        </w:rPr>
        <w:t xml:space="preserve"> </w:t>
      </w:r>
      <w:r w:rsidR="00C97FD4" w:rsidRPr="00C97FD4">
        <w:rPr>
          <w:rFonts w:ascii="Tahoma" w:hAnsi="Tahoma" w:cs="Tahoma"/>
          <w:sz w:val="28"/>
          <w:szCs w:val="28"/>
        </w:rPr>
        <w:t>□</w:t>
      </w:r>
      <w:r w:rsidRPr="00E20AAC">
        <w:rPr>
          <w:rFonts w:ascii="Tahoma" w:hAnsi="Tahoma" w:cs="Tahoma"/>
          <w:sz w:val="18"/>
          <w:szCs w:val="18"/>
        </w:rPr>
        <w:t xml:space="preserve">  </w:t>
      </w:r>
      <w:r w:rsidR="00C97FD4">
        <w:rPr>
          <w:rFonts w:ascii="Tahoma" w:hAnsi="Tahoma" w:cs="Tahoma"/>
          <w:sz w:val="18"/>
          <w:szCs w:val="18"/>
        </w:rPr>
        <w:t xml:space="preserve"> </w:t>
      </w:r>
      <w:r w:rsidRPr="00E20AAC">
        <w:rPr>
          <w:rFonts w:ascii="Tahoma" w:hAnsi="Tahoma" w:cs="Tahoma"/>
          <w:sz w:val="18"/>
          <w:szCs w:val="18"/>
        </w:rPr>
        <w:t>Yes</w:t>
      </w:r>
      <w:r w:rsidR="00C97FD4">
        <w:rPr>
          <w:rFonts w:ascii="Tahoma" w:hAnsi="Tahoma" w:cs="Tahoma"/>
          <w:sz w:val="18"/>
          <w:szCs w:val="18"/>
        </w:rPr>
        <w:t xml:space="preserve"> </w:t>
      </w:r>
      <w:r w:rsidR="00C97FD4" w:rsidRPr="00C97FD4">
        <w:rPr>
          <w:rFonts w:ascii="Tahoma" w:hAnsi="Tahoma" w:cs="Tahoma"/>
          <w:sz w:val="28"/>
          <w:szCs w:val="28"/>
        </w:rPr>
        <w:t>□</w:t>
      </w:r>
    </w:p>
    <w:p w:rsidR="005B7C38" w:rsidRPr="00E20AAC" w:rsidRDefault="005B7C38">
      <w:pPr>
        <w:tabs>
          <w:tab w:val="left" w:pos="1800"/>
        </w:tabs>
        <w:ind w:right="240"/>
        <w:rPr>
          <w:rFonts w:ascii="Tahoma" w:hAnsi="Tahoma" w:cs="Tahoma"/>
          <w:sz w:val="12"/>
          <w:szCs w:val="12"/>
        </w:rPr>
      </w:pPr>
      <w:r w:rsidRPr="00E20AAC">
        <w:rPr>
          <w:rFonts w:ascii="Tahoma" w:hAnsi="Tahoma" w:cs="Tahoma"/>
          <w:sz w:val="12"/>
          <w:szCs w:val="12"/>
        </w:rPr>
        <w:t>(If No, please include membership fee with this application.  Fees are: $</w:t>
      </w:r>
      <w:r w:rsidR="007D7F4E" w:rsidRPr="00E20AAC">
        <w:rPr>
          <w:rFonts w:ascii="Tahoma" w:hAnsi="Tahoma" w:cs="Tahoma"/>
          <w:sz w:val="12"/>
          <w:szCs w:val="12"/>
        </w:rPr>
        <w:t>100</w:t>
      </w:r>
      <w:r w:rsidRPr="00E20AAC">
        <w:rPr>
          <w:rFonts w:ascii="Tahoma" w:hAnsi="Tahoma" w:cs="Tahoma"/>
          <w:sz w:val="12"/>
          <w:szCs w:val="12"/>
        </w:rPr>
        <w:t xml:space="preserve"> for Indiv</w:t>
      </w:r>
      <w:r w:rsidR="00840C04" w:rsidRPr="00E20AAC">
        <w:rPr>
          <w:rFonts w:ascii="Tahoma" w:hAnsi="Tahoma" w:cs="Tahoma"/>
          <w:sz w:val="12"/>
          <w:szCs w:val="12"/>
        </w:rPr>
        <w:t>idual</w:t>
      </w:r>
      <w:r w:rsidRPr="00E20AAC">
        <w:rPr>
          <w:rFonts w:ascii="Tahoma" w:hAnsi="Tahoma" w:cs="Tahoma"/>
          <w:sz w:val="12"/>
          <w:szCs w:val="12"/>
        </w:rPr>
        <w:t>, $</w:t>
      </w:r>
      <w:r w:rsidR="007D7F4E" w:rsidRPr="00E20AAC">
        <w:rPr>
          <w:rFonts w:ascii="Tahoma" w:hAnsi="Tahoma" w:cs="Tahoma"/>
          <w:sz w:val="12"/>
          <w:szCs w:val="12"/>
        </w:rPr>
        <w:t>4</w:t>
      </w:r>
      <w:r w:rsidRPr="00E20AAC">
        <w:rPr>
          <w:rFonts w:ascii="Tahoma" w:hAnsi="Tahoma" w:cs="Tahoma"/>
          <w:sz w:val="12"/>
          <w:szCs w:val="12"/>
        </w:rPr>
        <w:t>0 for Students/Retired)</w:t>
      </w:r>
    </w:p>
    <w:p w:rsidR="005B7C38" w:rsidRPr="00E20AAC" w:rsidRDefault="005B7C38">
      <w:pPr>
        <w:tabs>
          <w:tab w:val="left" w:pos="1800"/>
        </w:tabs>
        <w:ind w:right="240"/>
        <w:rPr>
          <w:rFonts w:ascii="Tahoma" w:hAnsi="Tahoma" w:cs="Tahoma"/>
          <w:sz w:val="18"/>
          <w:szCs w:val="18"/>
        </w:rPr>
      </w:pPr>
    </w:p>
    <w:p w:rsidR="005B7C38" w:rsidRPr="00E20AAC" w:rsidRDefault="005B7C38">
      <w:pPr>
        <w:tabs>
          <w:tab w:val="left" w:pos="1800"/>
        </w:tabs>
        <w:ind w:right="240"/>
        <w:rPr>
          <w:rFonts w:ascii="Tahoma" w:hAnsi="Tahoma" w:cs="Tahoma"/>
          <w:sz w:val="18"/>
          <w:szCs w:val="18"/>
        </w:rPr>
      </w:pPr>
      <w:r w:rsidRPr="00E20AAC">
        <w:rPr>
          <w:rFonts w:ascii="Tahoma" w:hAnsi="Tahoma" w:cs="Tahoma"/>
          <w:sz w:val="18"/>
          <w:szCs w:val="18"/>
        </w:rPr>
        <w:t>Cost of travel from</w:t>
      </w:r>
      <w:r w:rsidR="00C97FD4">
        <w:rPr>
          <w:rFonts w:ascii="Tahoma" w:hAnsi="Tahoma" w:cs="Tahoma"/>
          <w:sz w:val="18"/>
          <w:szCs w:val="18"/>
        </w:rPr>
        <w:t xml:space="preserve"> </w:t>
      </w:r>
      <w:r w:rsidRPr="00E20AAC">
        <w:rPr>
          <w:rFonts w:ascii="Tahoma" w:hAnsi="Tahoma" w:cs="Tahoma"/>
          <w:sz w:val="18"/>
          <w:szCs w:val="18"/>
        </w:rPr>
        <w:t>_____________</w:t>
      </w:r>
      <w:r w:rsidR="00C97FD4">
        <w:rPr>
          <w:rFonts w:ascii="Tahoma" w:hAnsi="Tahoma" w:cs="Tahoma"/>
          <w:sz w:val="18"/>
          <w:szCs w:val="18"/>
        </w:rPr>
        <w:t xml:space="preserve"> </w:t>
      </w:r>
      <w:r w:rsidRPr="00E20AAC">
        <w:rPr>
          <w:rFonts w:ascii="Tahoma" w:hAnsi="Tahoma" w:cs="Tahoma"/>
          <w:sz w:val="18"/>
          <w:szCs w:val="18"/>
        </w:rPr>
        <w:t xml:space="preserve">to </w:t>
      </w:r>
      <w:r w:rsidR="00581702">
        <w:rPr>
          <w:rFonts w:ascii="Tahoma" w:hAnsi="Tahoma" w:cs="Tahoma"/>
          <w:color w:val="00B050"/>
          <w:sz w:val="18"/>
          <w:szCs w:val="18"/>
        </w:rPr>
        <w:t>Montreal, QC</w:t>
      </w:r>
      <w:r w:rsidRPr="00E20AAC">
        <w:rPr>
          <w:rFonts w:ascii="Tahoma" w:hAnsi="Tahoma" w:cs="Tahoma"/>
          <w:sz w:val="18"/>
          <w:szCs w:val="18"/>
        </w:rPr>
        <w:t xml:space="preserve"> as per cash receipts* of $__________</w:t>
      </w:r>
    </w:p>
    <w:p w:rsidR="005B7C38" w:rsidRPr="00E20AAC" w:rsidRDefault="005B7C38">
      <w:pPr>
        <w:tabs>
          <w:tab w:val="left" w:pos="1800"/>
        </w:tabs>
        <w:ind w:right="240"/>
        <w:rPr>
          <w:rFonts w:ascii="Tahoma" w:hAnsi="Tahoma" w:cs="Tahoma"/>
          <w:sz w:val="12"/>
          <w:szCs w:val="12"/>
        </w:rPr>
      </w:pPr>
      <w:r w:rsidRPr="00E20AAC">
        <w:rPr>
          <w:rFonts w:ascii="Tahoma" w:hAnsi="Tahoma" w:cs="Tahoma"/>
          <w:sz w:val="12"/>
          <w:szCs w:val="12"/>
        </w:rPr>
        <w:t xml:space="preserve">(*Original </w:t>
      </w:r>
      <w:r w:rsidR="006834D9" w:rsidRPr="00E20AAC">
        <w:rPr>
          <w:rFonts w:ascii="Tahoma" w:hAnsi="Tahoma" w:cs="Tahoma"/>
          <w:sz w:val="12"/>
          <w:szCs w:val="12"/>
        </w:rPr>
        <w:t xml:space="preserve">cash </w:t>
      </w:r>
      <w:r w:rsidRPr="00E20AAC">
        <w:rPr>
          <w:rFonts w:ascii="Tahoma" w:hAnsi="Tahoma" w:cs="Tahoma"/>
          <w:sz w:val="12"/>
          <w:szCs w:val="12"/>
        </w:rPr>
        <w:t xml:space="preserve">receipts/tickets required. Visa or </w:t>
      </w:r>
      <w:proofErr w:type="spellStart"/>
      <w:r w:rsidRPr="00E20AAC">
        <w:rPr>
          <w:rFonts w:ascii="Tahoma" w:hAnsi="Tahoma" w:cs="Tahoma"/>
          <w:sz w:val="12"/>
          <w:szCs w:val="12"/>
        </w:rPr>
        <w:t>Mastercard</w:t>
      </w:r>
      <w:proofErr w:type="spellEnd"/>
      <w:r w:rsidRPr="00E20AAC">
        <w:rPr>
          <w:rFonts w:ascii="Tahoma" w:hAnsi="Tahoma" w:cs="Tahoma"/>
          <w:sz w:val="12"/>
          <w:szCs w:val="12"/>
        </w:rPr>
        <w:t xml:space="preserve"> receipts</w:t>
      </w:r>
      <w:r w:rsidR="007D7F4E" w:rsidRPr="00E20AAC">
        <w:rPr>
          <w:rFonts w:ascii="Tahoma" w:hAnsi="Tahoma" w:cs="Tahoma"/>
          <w:sz w:val="12"/>
          <w:szCs w:val="12"/>
        </w:rPr>
        <w:t xml:space="preserve"> will not be accepted.</w:t>
      </w:r>
      <w:r w:rsidRPr="00E20AAC">
        <w:rPr>
          <w:rFonts w:ascii="Tahoma" w:hAnsi="Tahoma" w:cs="Tahoma"/>
          <w:sz w:val="12"/>
          <w:szCs w:val="12"/>
        </w:rPr>
        <w:t>)</w:t>
      </w:r>
    </w:p>
    <w:p w:rsidR="005B7C38" w:rsidRPr="00E20AAC" w:rsidRDefault="005B7C38">
      <w:pPr>
        <w:tabs>
          <w:tab w:val="left" w:pos="1800"/>
        </w:tabs>
        <w:ind w:right="240"/>
        <w:rPr>
          <w:rFonts w:ascii="Tahoma" w:hAnsi="Tahoma" w:cs="Tahoma"/>
          <w:sz w:val="18"/>
          <w:szCs w:val="18"/>
        </w:rPr>
      </w:pPr>
    </w:p>
    <w:p w:rsidR="005B7C38" w:rsidRPr="00E20AAC" w:rsidRDefault="005B7C38">
      <w:pPr>
        <w:tabs>
          <w:tab w:val="left" w:pos="1800"/>
        </w:tabs>
        <w:ind w:right="240"/>
        <w:rPr>
          <w:rFonts w:ascii="Tahoma" w:hAnsi="Tahoma" w:cs="Tahoma"/>
          <w:sz w:val="18"/>
          <w:szCs w:val="18"/>
        </w:rPr>
      </w:pPr>
      <w:r w:rsidRPr="00E20AAC">
        <w:rPr>
          <w:rFonts w:ascii="Tahoma" w:hAnsi="Tahoma" w:cs="Tahoma"/>
          <w:sz w:val="18"/>
          <w:szCs w:val="18"/>
        </w:rPr>
        <w:t xml:space="preserve">If </w:t>
      </w:r>
      <w:r w:rsidR="007D7F4E" w:rsidRPr="00E20AAC">
        <w:rPr>
          <w:rFonts w:ascii="Tahoma" w:hAnsi="Tahoma" w:cs="Tahoma"/>
          <w:sz w:val="18"/>
          <w:szCs w:val="18"/>
        </w:rPr>
        <w:t>traveling</w:t>
      </w:r>
      <w:r w:rsidRPr="00E20AAC">
        <w:rPr>
          <w:rFonts w:ascii="Tahoma" w:hAnsi="Tahoma" w:cs="Tahoma"/>
          <w:sz w:val="18"/>
          <w:szCs w:val="18"/>
        </w:rPr>
        <w:t xml:space="preserve"> by </w:t>
      </w:r>
      <w:r w:rsidR="007D7F4E" w:rsidRPr="00E20AAC">
        <w:rPr>
          <w:rFonts w:ascii="Tahoma" w:hAnsi="Tahoma" w:cs="Tahoma"/>
          <w:sz w:val="18"/>
          <w:szCs w:val="18"/>
        </w:rPr>
        <w:t>car</w:t>
      </w:r>
      <w:r w:rsidRPr="00E20AAC">
        <w:rPr>
          <w:rFonts w:ascii="Tahoma" w:hAnsi="Tahoma" w:cs="Tahoma"/>
          <w:sz w:val="18"/>
          <w:szCs w:val="18"/>
        </w:rPr>
        <w:t xml:space="preserve">, please indicate </w:t>
      </w:r>
      <w:r w:rsidR="00642084" w:rsidRPr="00E20AAC">
        <w:rPr>
          <w:rFonts w:ascii="Tahoma" w:hAnsi="Tahoma" w:cs="Tahoma"/>
          <w:sz w:val="18"/>
          <w:szCs w:val="18"/>
        </w:rPr>
        <w:t>kilometers</w:t>
      </w:r>
      <w:r w:rsidRPr="00E20AAC">
        <w:rPr>
          <w:rFonts w:ascii="Tahoma" w:hAnsi="Tahoma" w:cs="Tahoma"/>
          <w:sz w:val="18"/>
          <w:szCs w:val="18"/>
        </w:rPr>
        <w:t xml:space="preserve"> </w:t>
      </w:r>
      <w:r w:rsidR="00C97FD4" w:rsidRPr="00E20AAC">
        <w:rPr>
          <w:rFonts w:ascii="Tahoma" w:hAnsi="Tahoma" w:cs="Tahoma"/>
          <w:sz w:val="18"/>
          <w:szCs w:val="18"/>
        </w:rPr>
        <w:t>traveled _</w:t>
      </w:r>
      <w:r w:rsidRPr="00E20AAC">
        <w:rPr>
          <w:rFonts w:ascii="Tahoma" w:hAnsi="Tahoma" w:cs="Tahoma"/>
          <w:sz w:val="18"/>
          <w:szCs w:val="18"/>
        </w:rPr>
        <w:t>_______km</w:t>
      </w:r>
    </w:p>
    <w:p w:rsidR="005B7C38" w:rsidRPr="00E20AAC" w:rsidRDefault="005B7C38">
      <w:pPr>
        <w:tabs>
          <w:tab w:val="left" w:pos="1800"/>
        </w:tabs>
        <w:ind w:right="240"/>
        <w:rPr>
          <w:rFonts w:ascii="Tahoma" w:hAnsi="Tahoma" w:cs="Tahoma"/>
          <w:sz w:val="15"/>
          <w:szCs w:val="15"/>
        </w:rPr>
      </w:pPr>
    </w:p>
    <w:p w:rsidR="005B7C38" w:rsidRPr="00E20AAC" w:rsidRDefault="005B7C38">
      <w:pPr>
        <w:tabs>
          <w:tab w:val="left" w:pos="1800"/>
        </w:tabs>
        <w:ind w:left="1800" w:right="240" w:hanging="1800"/>
        <w:rPr>
          <w:rFonts w:ascii="Tahoma" w:hAnsi="Tahoma" w:cs="Tahoma"/>
          <w:caps/>
          <w:sz w:val="15"/>
          <w:szCs w:val="15"/>
          <w:u w:val="single"/>
        </w:rPr>
      </w:pPr>
      <w:r w:rsidRPr="00E20AAC">
        <w:rPr>
          <w:rFonts w:ascii="Tahoma" w:hAnsi="Tahoma" w:cs="Tahoma"/>
          <w:caps/>
          <w:sz w:val="15"/>
          <w:szCs w:val="15"/>
          <w:u w:val="single"/>
        </w:rPr>
        <w:t>Please submit COMPLETED APP</w:t>
      </w:r>
      <w:r w:rsidR="00642084" w:rsidRPr="00E20AAC">
        <w:rPr>
          <w:rFonts w:ascii="Tahoma" w:hAnsi="Tahoma" w:cs="Tahoma"/>
          <w:caps/>
          <w:sz w:val="15"/>
          <w:szCs w:val="15"/>
          <w:u w:val="single"/>
        </w:rPr>
        <w:t>LICATION FORM &amp; TRAVEL RECEIPTS</w:t>
      </w:r>
      <w:r w:rsidRPr="00E20AAC">
        <w:rPr>
          <w:rFonts w:ascii="Tahoma" w:hAnsi="Tahoma" w:cs="Tahoma"/>
          <w:caps/>
          <w:sz w:val="15"/>
          <w:szCs w:val="15"/>
          <w:u w:val="single"/>
        </w:rPr>
        <w:t xml:space="preserve"> to:</w:t>
      </w:r>
    </w:p>
    <w:p w:rsidR="005B7C38" w:rsidRPr="00E20AAC" w:rsidRDefault="005B7C38">
      <w:pPr>
        <w:tabs>
          <w:tab w:val="left" w:pos="1800"/>
        </w:tabs>
        <w:ind w:right="240"/>
        <w:rPr>
          <w:rFonts w:ascii="Tahoma" w:hAnsi="Tahoma" w:cs="Tahoma"/>
          <w:sz w:val="10"/>
          <w:szCs w:val="10"/>
        </w:rPr>
      </w:pPr>
    </w:p>
    <w:p w:rsidR="005B7C38" w:rsidRDefault="004D42B7">
      <w:pPr>
        <w:tabs>
          <w:tab w:val="left" w:pos="1800"/>
        </w:tabs>
        <w:ind w:right="240"/>
        <w:rPr>
          <w:rFonts w:ascii="Tahoma" w:hAnsi="Tahoma" w:cs="Tahoma"/>
          <w:color w:val="00B050"/>
          <w:sz w:val="15"/>
          <w:szCs w:val="15"/>
        </w:rPr>
      </w:pPr>
      <w:r>
        <w:rPr>
          <w:rFonts w:ascii="Tahoma" w:hAnsi="Tahoma" w:cs="Tahoma"/>
          <w:color w:val="00B050"/>
          <w:sz w:val="15"/>
          <w:szCs w:val="15"/>
        </w:rPr>
        <w:t>James Dugan, Treasurer, CATR/ACRT</w:t>
      </w:r>
    </w:p>
    <w:p w:rsidR="004D42B7" w:rsidRDefault="004D42B7">
      <w:pPr>
        <w:tabs>
          <w:tab w:val="left" w:pos="1800"/>
        </w:tabs>
        <w:ind w:right="240"/>
        <w:rPr>
          <w:rFonts w:ascii="Tahoma" w:hAnsi="Tahoma" w:cs="Tahoma"/>
          <w:color w:val="00B050"/>
          <w:sz w:val="15"/>
          <w:szCs w:val="15"/>
        </w:rPr>
      </w:pPr>
      <w:r>
        <w:rPr>
          <w:rFonts w:ascii="Tahoma" w:hAnsi="Tahoma" w:cs="Tahoma"/>
          <w:color w:val="00B050"/>
          <w:sz w:val="15"/>
          <w:szCs w:val="15"/>
        </w:rPr>
        <w:t>Drama Dept., University of Calgary</w:t>
      </w:r>
    </w:p>
    <w:p w:rsidR="004D42B7" w:rsidRPr="004D42B7" w:rsidRDefault="00B01CD8">
      <w:pPr>
        <w:tabs>
          <w:tab w:val="left" w:pos="1800"/>
        </w:tabs>
        <w:ind w:right="240"/>
        <w:rPr>
          <w:rFonts w:ascii="Tahoma" w:hAnsi="Tahoma" w:cs="Tahoma"/>
          <w:color w:val="00B050"/>
          <w:sz w:val="15"/>
          <w:szCs w:val="15"/>
          <w:lang w:val="fr-CA"/>
        </w:rPr>
      </w:pPr>
      <w:r>
        <w:rPr>
          <w:rFonts w:ascii="Tahoma" w:hAnsi="Tahoma" w:cs="Tahoma"/>
          <w:color w:val="00B050"/>
          <w:sz w:val="15"/>
          <w:szCs w:val="15"/>
          <w:lang w:val="fr-CA"/>
        </w:rPr>
        <w:t>Calgary, AB T2N 1</w:t>
      </w:r>
      <w:r w:rsidR="004D42B7" w:rsidRPr="004D42B7">
        <w:rPr>
          <w:rFonts w:ascii="Tahoma" w:hAnsi="Tahoma" w:cs="Tahoma"/>
          <w:color w:val="00B050"/>
          <w:sz w:val="15"/>
          <w:szCs w:val="15"/>
          <w:lang w:val="fr-CA"/>
        </w:rPr>
        <w:t>N4</w:t>
      </w:r>
    </w:p>
    <w:p w:rsidR="004D42B7" w:rsidRPr="004D42B7" w:rsidRDefault="004D42B7">
      <w:pPr>
        <w:tabs>
          <w:tab w:val="left" w:pos="1800"/>
        </w:tabs>
        <w:ind w:right="240"/>
        <w:rPr>
          <w:rFonts w:ascii="Tahoma" w:hAnsi="Tahoma" w:cs="Tahoma"/>
          <w:color w:val="00B050"/>
          <w:sz w:val="15"/>
          <w:szCs w:val="15"/>
          <w:lang w:val="fr-CA"/>
        </w:rPr>
      </w:pPr>
      <w:r w:rsidRPr="004D42B7">
        <w:rPr>
          <w:rFonts w:ascii="Tahoma" w:hAnsi="Tahoma" w:cs="Tahoma"/>
          <w:color w:val="00B050"/>
          <w:sz w:val="15"/>
          <w:szCs w:val="15"/>
          <w:lang w:val="fr-CA"/>
        </w:rPr>
        <w:t>Phone: 403-220-6458</w:t>
      </w:r>
    </w:p>
    <w:p w:rsidR="004D42B7" w:rsidRPr="004D42B7" w:rsidRDefault="004D42B7">
      <w:pPr>
        <w:tabs>
          <w:tab w:val="left" w:pos="1800"/>
        </w:tabs>
        <w:ind w:right="240"/>
        <w:rPr>
          <w:rFonts w:ascii="Tahoma" w:hAnsi="Tahoma" w:cs="Tahoma"/>
          <w:color w:val="00B050"/>
          <w:sz w:val="15"/>
          <w:szCs w:val="15"/>
          <w:lang w:val="fr-CA"/>
        </w:rPr>
      </w:pPr>
      <w:r w:rsidRPr="004D42B7">
        <w:rPr>
          <w:rFonts w:ascii="Tahoma" w:hAnsi="Tahoma" w:cs="Tahoma"/>
          <w:color w:val="00B050"/>
          <w:sz w:val="15"/>
          <w:szCs w:val="15"/>
          <w:lang w:val="fr-CA"/>
        </w:rPr>
        <w:t>Fax: 403-284-0713</w:t>
      </w:r>
    </w:p>
    <w:p w:rsidR="004D42B7" w:rsidRPr="004D42B7" w:rsidRDefault="004D42B7">
      <w:pPr>
        <w:tabs>
          <w:tab w:val="left" w:pos="1800"/>
        </w:tabs>
        <w:ind w:right="240"/>
        <w:rPr>
          <w:rFonts w:ascii="Tahoma" w:hAnsi="Tahoma" w:cs="Tahoma"/>
          <w:color w:val="00B050"/>
          <w:sz w:val="15"/>
          <w:szCs w:val="15"/>
          <w:lang w:val="fr-CA"/>
        </w:rPr>
      </w:pPr>
      <w:proofErr w:type="gramStart"/>
      <w:r w:rsidRPr="004D42B7">
        <w:rPr>
          <w:rFonts w:ascii="Tahoma" w:hAnsi="Tahoma" w:cs="Tahoma"/>
          <w:color w:val="00B050"/>
          <w:sz w:val="15"/>
          <w:szCs w:val="15"/>
          <w:lang w:val="fr-CA"/>
        </w:rPr>
        <w:t>e-mail</w:t>
      </w:r>
      <w:proofErr w:type="gramEnd"/>
      <w:r w:rsidRPr="004D42B7">
        <w:rPr>
          <w:rFonts w:ascii="Tahoma" w:hAnsi="Tahoma" w:cs="Tahoma"/>
          <w:color w:val="00B050"/>
          <w:sz w:val="15"/>
          <w:szCs w:val="15"/>
          <w:lang w:val="fr-CA"/>
        </w:rPr>
        <w:t>: jdugan@ucalgary.ca</w:t>
      </w:r>
    </w:p>
    <w:p w:rsidR="005B7C38" w:rsidRPr="004D42B7" w:rsidRDefault="005B7C38">
      <w:pPr>
        <w:tabs>
          <w:tab w:val="left" w:pos="360"/>
          <w:tab w:val="left" w:pos="1800"/>
        </w:tabs>
        <w:ind w:right="240"/>
        <w:rPr>
          <w:rFonts w:ascii="Tahoma" w:hAnsi="Tahoma" w:cs="Tahoma"/>
          <w:sz w:val="13"/>
          <w:szCs w:val="13"/>
          <w:lang w:val="fr-CA"/>
        </w:rPr>
      </w:pPr>
    </w:p>
    <w:p w:rsidR="005B7C38" w:rsidRPr="00E20AAC" w:rsidRDefault="005B7C38">
      <w:pPr>
        <w:tabs>
          <w:tab w:val="left" w:pos="1800"/>
        </w:tabs>
        <w:ind w:right="240"/>
        <w:rPr>
          <w:b/>
          <w:bCs/>
          <w:sz w:val="18"/>
          <w:szCs w:val="18"/>
        </w:rPr>
      </w:pPr>
      <w:r w:rsidRPr="00E20AAC">
        <w:rPr>
          <w:rFonts w:ascii="Tahoma" w:hAnsi="Tahoma" w:cs="Tahoma"/>
          <w:b/>
          <w:bCs/>
          <w:sz w:val="18"/>
          <w:szCs w:val="18"/>
        </w:rPr>
        <w:t>Completed applications must be postmarke</w:t>
      </w:r>
      <w:r w:rsidR="00704099" w:rsidRPr="00E20AAC">
        <w:rPr>
          <w:rFonts w:ascii="Tahoma" w:hAnsi="Tahoma" w:cs="Tahoma"/>
          <w:b/>
          <w:bCs/>
          <w:sz w:val="18"/>
          <w:szCs w:val="18"/>
        </w:rPr>
        <w:t xml:space="preserve">d no later than </w:t>
      </w:r>
      <w:r w:rsidR="00704099" w:rsidRPr="007A768E">
        <w:rPr>
          <w:rFonts w:ascii="Tahoma" w:hAnsi="Tahoma" w:cs="Tahoma"/>
          <w:b/>
          <w:bCs/>
          <w:color w:val="00B050"/>
          <w:sz w:val="18"/>
          <w:szCs w:val="18"/>
        </w:rPr>
        <w:t xml:space="preserve">June </w:t>
      </w:r>
      <w:r w:rsidR="004D42B7">
        <w:rPr>
          <w:rFonts w:ascii="Tahoma" w:hAnsi="Tahoma" w:cs="Tahoma"/>
          <w:b/>
          <w:bCs/>
          <w:color w:val="00B050"/>
          <w:sz w:val="18"/>
          <w:szCs w:val="18"/>
        </w:rPr>
        <w:t>30, 2010</w:t>
      </w:r>
      <w:r w:rsidRPr="00E20AAC">
        <w:rPr>
          <w:rFonts w:ascii="Tahoma" w:hAnsi="Tahoma" w:cs="Tahoma"/>
          <w:b/>
          <w:bCs/>
          <w:sz w:val="18"/>
          <w:szCs w:val="18"/>
        </w:rPr>
        <w:t>.</w:t>
      </w:r>
    </w:p>
    <w:sectPr w:rsidR="005B7C38" w:rsidRPr="00E20AAC" w:rsidSect="009842EE">
      <w:type w:val="continuous"/>
      <w:pgSz w:w="12480" w:h="16160"/>
      <w:pgMar w:top="720"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7ADE"/>
    <w:multiLevelType w:val="hybridMultilevel"/>
    <w:tmpl w:val="6A329E32"/>
    <w:lvl w:ilvl="0" w:tplc="74460B1C">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BB05CB"/>
    <w:multiLevelType w:val="hybridMultilevel"/>
    <w:tmpl w:val="BBCAEAC2"/>
    <w:lvl w:ilvl="0" w:tplc="55481E7C">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5AB471E2"/>
    <w:multiLevelType w:val="hybridMultilevel"/>
    <w:tmpl w:val="6A3852A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characterSpacingControl w:val="doNotCompress"/>
  <w:compat/>
  <w:rsids>
    <w:rsidRoot w:val="00591790"/>
    <w:rsid w:val="0019607A"/>
    <w:rsid w:val="00277E8C"/>
    <w:rsid w:val="00281012"/>
    <w:rsid w:val="00460ECA"/>
    <w:rsid w:val="004C1C45"/>
    <w:rsid w:val="004D42B7"/>
    <w:rsid w:val="004D725A"/>
    <w:rsid w:val="00581702"/>
    <w:rsid w:val="00591790"/>
    <w:rsid w:val="00595DA7"/>
    <w:rsid w:val="005B7C38"/>
    <w:rsid w:val="00642084"/>
    <w:rsid w:val="006834D9"/>
    <w:rsid w:val="00704099"/>
    <w:rsid w:val="00763820"/>
    <w:rsid w:val="007A768E"/>
    <w:rsid w:val="007D7F4E"/>
    <w:rsid w:val="008304DC"/>
    <w:rsid w:val="00840C04"/>
    <w:rsid w:val="00906F2C"/>
    <w:rsid w:val="009842EE"/>
    <w:rsid w:val="00A10542"/>
    <w:rsid w:val="00A84CA4"/>
    <w:rsid w:val="00B01CD8"/>
    <w:rsid w:val="00B151CF"/>
    <w:rsid w:val="00B85473"/>
    <w:rsid w:val="00C97FD4"/>
    <w:rsid w:val="00D313FD"/>
    <w:rsid w:val="00DE420B"/>
    <w:rsid w:val="00E20AAC"/>
    <w:rsid w:val="00E5373D"/>
    <w:rsid w:val="00E7127C"/>
    <w:rsid w:val="00E91309"/>
    <w:rsid w:val="00EC233E"/>
    <w:rsid w:val="00F54F72"/>
    <w:rsid w:val="00F70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473"/>
    <w:rPr>
      <w:rFonts w:ascii="Times" w:hAnsi="Times" w:cs="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51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ACTR/ARTC</vt:lpstr>
    </vt:vector>
  </TitlesOfParts>
  <Company>University College of the Fraser Valley</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ACTR/ARTC</dc:title>
  <dc:creator>Brian Parkinson</dc:creator>
  <cp:lastModifiedBy>Jenn Stephenson</cp:lastModifiedBy>
  <cp:revision>3</cp:revision>
  <cp:lastPrinted>2008-06-10T17:13:00Z</cp:lastPrinted>
  <dcterms:created xsi:type="dcterms:W3CDTF">2010-02-22T14:44:00Z</dcterms:created>
  <dcterms:modified xsi:type="dcterms:W3CDTF">2010-03-08T14:22:00Z</dcterms:modified>
</cp:coreProperties>
</file>