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D5" w:rsidRPr="00154FAF" w:rsidRDefault="002502D5" w:rsidP="002502D5">
      <w:pPr>
        <w:widowControl w:val="0"/>
        <w:autoSpaceDE w:val="0"/>
        <w:autoSpaceDN w:val="0"/>
        <w:adjustRightInd w:val="0"/>
        <w:rPr>
          <w:rFonts w:ascii="Tahoma" w:hAnsi="Tahoma" w:cs="Tahoma"/>
          <w:szCs w:val="26"/>
        </w:rPr>
      </w:pPr>
      <w:r w:rsidRPr="00154FAF">
        <w:rPr>
          <w:rFonts w:ascii="Tahoma" w:hAnsi="Tahoma" w:cs="Times New Roman"/>
          <w:szCs w:val="26"/>
        </w:rPr>
        <w:t>CALL FOR APPLICATIONS FOR THE FOLLOWING EDITORIAL POSITIONS:</w:t>
      </w:r>
    </w:p>
    <w:p w:rsidR="002502D5" w:rsidRPr="00472B6E" w:rsidRDefault="002502D5" w:rsidP="002502D5">
      <w:pPr>
        <w:widowControl w:val="0"/>
        <w:autoSpaceDE w:val="0"/>
        <w:autoSpaceDN w:val="0"/>
        <w:adjustRightInd w:val="0"/>
        <w:rPr>
          <w:rFonts w:ascii="Tahoma" w:hAnsi="Tahoma" w:cs="Tahoma"/>
          <w:szCs w:val="26"/>
        </w:rPr>
      </w:pPr>
      <w:r w:rsidRPr="00472B6E">
        <w:rPr>
          <w:rFonts w:ascii="Tahoma" w:hAnsi="Tahoma" w:cs="Tahoma"/>
          <w:szCs w:val="26"/>
        </w:rPr>
        <w:t> </w:t>
      </w:r>
    </w:p>
    <w:p w:rsidR="002502D5" w:rsidRPr="00472B6E" w:rsidRDefault="002502D5" w:rsidP="002502D5">
      <w:pPr>
        <w:widowControl w:val="0"/>
        <w:autoSpaceDE w:val="0"/>
        <w:autoSpaceDN w:val="0"/>
        <w:adjustRightInd w:val="0"/>
        <w:rPr>
          <w:rFonts w:ascii="Tahoma" w:hAnsi="Tahoma" w:cs="Tahoma"/>
          <w:szCs w:val="26"/>
        </w:rPr>
      </w:pPr>
      <w:r w:rsidRPr="00472B6E">
        <w:rPr>
          <w:rFonts w:ascii="Tahoma" w:hAnsi="Tahoma" w:cs="Times New Roman"/>
          <w:szCs w:val="26"/>
        </w:rPr>
        <w:t>EDITOR</w:t>
      </w:r>
    </w:p>
    <w:p w:rsidR="002502D5" w:rsidRPr="00472B6E" w:rsidRDefault="002502D5" w:rsidP="002502D5">
      <w:pPr>
        <w:widowControl w:val="0"/>
        <w:autoSpaceDE w:val="0"/>
        <w:autoSpaceDN w:val="0"/>
        <w:adjustRightInd w:val="0"/>
        <w:rPr>
          <w:rFonts w:ascii="Tahoma" w:hAnsi="Tahoma" w:cs="Tahoma"/>
          <w:szCs w:val="26"/>
        </w:rPr>
      </w:pPr>
      <w:r w:rsidRPr="00472B6E">
        <w:rPr>
          <w:rFonts w:ascii="Tahoma" w:hAnsi="Tahoma" w:cs="Tahoma"/>
          <w:szCs w:val="26"/>
        </w:rPr>
        <w:t>THEATRE RESEARCH IN CANADA/RECHERCHES THÉÂTRALES AU CANADA</w:t>
      </w:r>
    </w:p>
    <w:p w:rsidR="00154FAF" w:rsidRDefault="00154FAF" w:rsidP="002502D5">
      <w:pPr>
        <w:widowControl w:val="0"/>
        <w:autoSpaceDE w:val="0"/>
        <w:autoSpaceDN w:val="0"/>
        <w:adjustRightInd w:val="0"/>
        <w:rPr>
          <w:rFonts w:ascii="Tahoma" w:hAnsi="Tahoma" w:cs="Tahoma"/>
          <w:szCs w:val="26"/>
        </w:rPr>
      </w:pPr>
    </w:p>
    <w:p w:rsidR="00154FAF" w:rsidRDefault="00154FAF" w:rsidP="002502D5">
      <w:pPr>
        <w:widowControl w:val="0"/>
        <w:autoSpaceDE w:val="0"/>
        <w:autoSpaceDN w:val="0"/>
        <w:adjustRightInd w:val="0"/>
        <w:rPr>
          <w:rFonts w:ascii="Tahoma" w:hAnsi="Tahoma" w:cs="Tahoma"/>
          <w:szCs w:val="26"/>
        </w:rPr>
      </w:pPr>
      <w:r w:rsidRPr="00154FAF">
        <w:rPr>
          <w:rFonts w:ascii="Tahoma" w:hAnsi="Tahoma" w:cs="Tahoma"/>
          <w:szCs w:val="26"/>
        </w:rPr>
        <w:t>http://journals.hil.unb.ca/index.php/TRIC</w:t>
      </w:r>
    </w:p>
    <w:p w:rsidR="00154FAF" w:rsidRDefault="00154FAF" w:rsidP="002502D5">
      <w:pPr>
        <w:widowControl w:val="0"/>
        <w:autoSpaceDE w:val="0"/>
        <w:autoSpaceDN w:val="0"/>
        <w:adjustRightInd w:val="0"/>
        <w:rPr>
          <w:rFonts w:ascii="Tahoma" w:hAnsi="Tahoma" w:cs="Tahoma"/>
          <w:szCs w:val="26"/>
        </w:rPr>
      </w:pPr>
      <w:r w:rsidRPr="00154FAF">
        <w:rPr>
          <w:rFonts w:ascii="Tahoma" w:hAnsi="Tahoma" w:cs="Tahoma"/>
          <w:szCs w:val="26"/>
        </w:rPr>
        <w:t>http://www.catr-acrt.ca/</w:t>
      </w:r>
    </w:p>
    <w:p w:rsidR="002502D5" w:rsidRPr="00472B6E" w:rsidRDefault="002502D5" w:rsidP="002502D5">
      <w:pPr>
        <w:widowControl w:val="0"/>
        <w:autoSpaceDE w:val="0"/>
        <w:autoSpaceDN w:val="0"/>
        <w:adjustRightInd w:val="0"/>
        <w:rPr>
          <w:rFonts w:ascii="Tahoma" w:hAnsi="Tahoma" w:cs="Tahoma"/>
          <w:szCs w:val="26"/>
        </w:rPr>
      </w:pPr>
    </w:p>
    <w:p w:rsidR="002502D5" w:rsidRPr="00472B6E" w:rsidRDefault="002502D5" w:rsidP="002502D5">
      <w:pPr>
        <w:widowControl w:val="0"/>
        <w:autoSpaceDE w:val="0"/>
        <w:autoSpaceDN w:val="0"/>
        <w:adjustRightInd w:val="0"/>
        <w:rPr>
          <w:rFonts w:ascii="Tahoma" w:hAnsi="Tahoma" w:cs="Tahoma"/>
          <w:szCs w:val="26"/>
        </w:rPr>
      </w:pPr>
      <w:r w:rsidRPr="00472B6E">
        <w:rPr>
          <w:rFonts w:ascii="Tahoma" w:hAnsi="Tahoma" w:cs="Tahoma"/>
          <w:szCs w:val="26"/>
        </w:rPr>
        <w:t>EDITOR:</w:t>
      </w:r>
    </w:p>
    <w:p w:rsidR="002502D5" w:rsidRPr="00472B6E" w:rsidRDefault="002502D5" w:rsidP="002502D5">
      <w:pPr>
        <w:widowControl w:val="0"/>
        <w:autoSpaceDE w:val="0"/>
        <w:autoSpaceDN w:val="0"/>
        <w:adjustRightInd w:val="0"/>
        <w:rPr>
          <w:rFonts w:ascii="Tahoma" w:hAnsi="Tahoma" w:cs="Tahoma"/>
          <w:szCs w:val="26"/>
        </w:rPr>
      </w:pPr>
      <w:r w:rsidRPr="00472B6E">
        <w:rPr>
          <w:rFonts w:ascii="Tahoma" w:hAnsi="Tahoma" w:cs="Times New Roman"/>
          <w:szCs w:val="26"/>
        </w:rPr>
        <w:t>            The Management Board of </w:t>
      </w:r>
      <w:r w:rsidRPr="00472B6E">
        <w:rPr>
          <w:rFonts w:ascii="Tahoma" w:hAnsi="Tahoma" w:cs="Tahoma"/>
          <w:szCs w:val="26"/>
        </w:rPr>
        <w:t>THEATRE RESEARCH IN CANADA/RECHERCHES THÉÂTRALES AU CANADA invites applications for the editorship of its journal. </w:t>
      </w:r>
    </w:p>
    <w:p w:rsidR="002502D5" w:rsidRPr="00472B6E" w:rsidRDefault="002502D5" w:rsidP="002502D5">
      <w:pPr>
        <w:widowControl w:val="0"/>
        <w:autoSpaceDE w:val="0"/>
        <w:autoSpaceDN w:val="0"/>
        <w:adjustRightInd w:val="0"/>
        <w:rPr>
          <w:rFonts w:ascii="Tahoma" w:hAnsi="Tahoma" w:cs="Tahoma"/>
          <w:szCs w:val="26"/>
        </w:rPr>
      </w:pPr>
      <w:r w:rsidRPr="00472B6E">
        <w:rPr>
          <w:rFonts w:ascii="Tahoma" w:hAnsi="Tahoma" w:cs="Tahoma"/>
          <w:szCs w:val="26"/>
        </w:rPr>
        <w:t>            TRIC/</w:t>
      </w:r>
      <w:proofErr w:type="spellStart"/>
      <w:proofErr w:type="gramStart"/>
      <w:r w:rsidRPr="00472B6E">
        <w:rPr>
          <w:rFonts w:ascii="Tahoma" w:hAnsi="Tahoma" w:cs="Tahoma"/>
          <w:szCs w:val="26"/>
        </w:rPr>
        <w:t>RTaC</w:t>
      </w:r>
      <w:proofErr w:type="spellEnd"/>
      <w:r w:rsidRPr="00472B6E">
        <w:rPr>
          <w:rFonts w:ascii="Tahoma" w:hAnsi="Tahoma" w:cs="Tahoma"/>
          <w:szCs w:val="26"/>
        </w:rPr>
        <w:t>,</w:t>
      </w:r>
      <w:proofErr w:type="gramEnd"/>
      <w:r w:rsidRPr="00472B6E">
        <w:rPr>
          <w:rFonts w:ascii="Tahoma" w:hAnsi="Tahoma" w:cs="Tahoma"/>
          <w:szCs w:val="26"/>
        </w:rPr>
        <w:t xml:space="preserve"> publishes scholarly articles using the full range of critical and historical approaches applied to the study of theatre as a multidisciplinary art, in the context of the cultures of Canada and Québec. It is bilingual, and all submissions are fully vetted in a double-blind assessment.  It is published twice yearly. </w:t>
      </w:r>
    </w:p>
    <w:p w:rsidR="002502D5" w:rsidRPr="00633465" w:rsidRDefault="002502D5" w:rsidP="002502D5">
      <w:pPr>
        <w:widowControl w:val="0"/>
        <w:autoSpaceDE w:val="0"/>
        <w:autoSpaceDN w:val="0"/>
        <w:adjustRightInd w:val="0"/>
        <w:rPr>
          <w:rFonts w:ascii="Tahoma" w:hAnsi="Tahoma" w:cs="Tahoma"/>
          <w:szCs w:val="26"/>
        </w:rPr>
      </w:pPr>
      <w:r w:rsidRPr="00472B6E">
        <w:rPr>
          <w:rFonts w:ascii="Tahoma" w:hAnsi="Tahoma" w:cs="Tahoma"/>
          <w:szCs w:val="26"/>
        </w:rPr>
        <w:t xml:space="preserve">            The Editor of the journal has responsibility over the receipt, scholarly assessment, decision, revision and overall content of the journal, in consultation with an Executive Editor at the journal's office in the </w:t>
      </w:r>
      <w:r w:rsidR="00B43F41" w:rsidRPr="00472B6E">
        <w:rPr>
          <w:rFonts w:ascii="Tahoma" w:hAnsi="Tahoma" w:cs="Tahoma"/>
          <w:szCs w:val="26"/>
        </w:rPr>
        <w:t>Centre for Drama, Theatre and Performance Studies</w:t>
      </w:r>
      <w:r w:rsidRPr="00472B6E">
        <w:rPr>
          <w:rFonts w:ascii="Tahoma" w:hAnsi="Tahoma" w:cs="Tahoma"/>
          <w:szCs w:val="26"/>
        </w:rPr>
        <w:t>, University of Toronto (the Executive Editor provides, where necessary, support, on-going supervision of graduate students, and liaison with the printer, Coach House Press).</w:t>
      </w:r>
      <w:r w:rsidR="00EA2036" w:rsidRPr="00472B6E">
        <w:rPr>
          <w:rFonts w:ascii="Tahoma" w:hAnsi="Tahoma" w:cs="Tahoma"/>
          <w:b/>
          <w:szCs w:val="26"/>
        </w:rPr>
        <w:t xml:space="preserve">  </w:t>
      </w:r>
      <w:r w:rsidR="00EA2036" w:rsidRPr="00633465">
        <w:rPr>
          <w:rFonts w:ascii="Tahoma" w:hAnsi="Tahoma" w:cs="Tahoma"/>
          <w:szCs w:val="26"/>
        </w:rPr>
        <w:t xml:space="preserve">Journal editors can serve from any location; residency in the Toronto area is </w:t>
      </w:r>
      <w:r w:rsidR="009241BA" w:rsidRPr="00633465">
        <w:rPr>
          <w:rFonts w:ascii="Tahoma" w:hAnsi="Tahoma" w:cs="Tahoma"/>
          <w:szCs w:val="26"/>
        </w:rPr>
        <w:t>neither</w:t>
      </w:r>
      <w:r w:rsidR="00EA2036" w:rsidRPr="00633465">
        <w:rPr>
          <w:rFonts w:ascii="Tahoma" w:hAnsi="Tahoma" w:cs="Tahoma"/>
          <w:szCs w:val="26"/>
        </w:rPr>
        <w:t xml:space="preserve"> a requirement </w:t>
      </w:r>
      <w:r w:rsidR="009241BA" w:rsidRPr="00633465">
        <w:rPr>
          <w:rFonts w:ascii="Tahoma" w:hAnsi="Tahoma" w:cs="Tahoma"/>
          <w:szCs w:val="26"/>
        </w:rPr>
        <w:t>n</w:t>
      </w:r>
      <w:r w:rsidR="00EA2036" w:rsidRPr="00633465">
        <w:rPr>
          <w:rFonts w:ascii="Tahoma" w:hAnsi="Tahoma" w:cs="Tahoma"/>
          <w:szCs w:val="26"/>
        </w:rPr>
        <w:t xml:space="preserve">or </w:t>
      </w:r>
      <w:r w:rsidR="009241BA" w:rsidRPr="00633465">
        <w:rPr>
          <w:rFonts w:ascii="Tahoma" w:hAnsi="Tahoma" w:cs="Tahoma"/>
          <w:szCs w:val="26"/>
        </w:rPr>
        <w:t xml:space="preserve">an </w:t>
      </w:r>
      <w:r w:rsidR="00EA2036" w:rsidRPr="00633465">
        <w:rPr>
          <w:rFonts w:ascii="Tahoma" w:hAnsi="Tahoma" w:cs="Tahoma"/>
          <w:szCs w:val="26"/>
        </w:rPr>
        <w:t xml:space="preserve">asset.  Affiliation with a university is also not a requirement, though additional institutional support would be an asset.  </w:t>
      </w:r>
      <w:r w:rsidR="00472B6E" w:rsidRPr="00633465">
        <w:rPr>
          <w:rFonts w:ascii="Tahoma" w:hAnsi="Tahoma" w:cs="Tahoma"/>
          <w:szCs w:val="26"/>
        </w:rPr>
        <w:t>T</w:t>
      </w:r>
      <w:r w:rsidR="00EA2036" w:rsidRPr="00633465">
        <w:rPr>
          <w:rFonts w:ascii="Tahoma" w:hAnsi="Tahoma" w:cs="Tahoma"/>
          <w:szCs w:val="26"/>
        </w:rPr>
        <w:t>here is no personal financial subsidy for service as editor.</w:t>
      </w:r>
    </w:p>
    <w:p w:rsidR="002502D5" w:rsidRPr="00472B6E" w:rsidRDefault="002502D5" w:rsidP="002502D5">
      <w:pPr>
        <w:widowControl w:val="0"/>
        <w:autoSpaceDE w:val="0"/>
        <w:autoSpaceDN w:val="0"/>
        <w:adjustRightInd w:val="0"/>
        <w:rPr>
          <w:rFonts w:ascii="Tahoma" w:hAnsi="Tahoma" w:cs="Tahoma"/>
          <w:szCs w:val="26"/>
        </w:rPr>
      </w:pPr>
      <w:r w:rsidRPr="00472B6E">
        <w:rPr>
          <w:rFonts w:ascii="Tahoma" w:hAnsi="Tahoma" w:cs="Tahoma"/>
          <w:szCs w:val="26"/>
        </w:rPr>
        <w:t>            The position of Editor is for four years (beginning June 1, 2012), the first of which is spent as 'Associate Editor' under the mentorship of the outgoing Editor</w:t>
      </w:r>
      <w:r w:rsidR="008B5DE2" w:rsidRPr="00472B6E">
        <w:rPr>
          <w:rFonts w:ascii="Tahoma" w:hAnsi="Tahoma" w:cs="Tahoma"/>
          <w:szCs w:val="26"/>
        </w:rPr>
        <w:t>, GLEN NICHOLS</w:t>
      </w:r>
      <w:r w:rsidRPr="00472B6E">
        <w:rPr>
          <w:rFonts w:ascii="Tahoma" w:hAnsi="Tahoma" w:cs="Tahoma"/>
          <w:szCs w:val="26"/>
        </w:rPr>
        <w:t>.  The term is renewable.  All applications will be vetted, and a decision made by the Management Board of the Journal.</w:t>
      </w:r>
    </w:p>
    <w:p w:rsidR="008B5DE2" w:rsidRPr="00472B6E" w:rsidRDefault="002502D5" w:rsidP="002502D5">
      <w:pPr>
        <w:widowControl w:val="0"/>
        <w:autoSpaceDE w:val="0"/>
        <w:autoSpaceDN w:val="0"/>
        <w:adjustRightInd w:val="0"/>
        <w:rPr>
          <w:rFonts w:ascii="Tahoma" w:hAnsi="Tahoma" w:cs="Tahoma"/>
          <w:szCs w:val="26"/>
        </w:rPr>
      </w:pPr>
      <w:r w:rsidRPr="00472B6E">
        <w:rPr>
          <w:rFonts w:ascii="Tahoma" w:hAnsi="Tahoma" w:cs="Tahoma"/>
          <w:szCs w:val="26"/>
        </w:rPr>
        <w:t xml:space="preserve">            Applicants, who must be members of the Canadian Association for Theatre Research / Association </w:t>
      </w:r>
      <w:proofErr w:type="spellStart"/>
      <w:r w:rsidRPr="00472B6E">
        <w:rPr>
          <w:rFonts w:ascii="Tahoma" w:hAnsi="Tahoma" w:cs="Tahoma"/>
          <w:szCs w:val="26"/>
        </w:rPr>
        <w:t>canadienne</w:t>
      </w:r>
      <w:proofErr w:type="spellEnd"/>
      <w:r w:rsidRPr="00472B6E">
        <w:rPr>
          <w:rFonts w:ascii="Tahoma" w:hAnsi="Tahoma" w:cs="Tahoma"/>
          <w:szCs w:val="26"/>
        </w:rPr>
        <w:t xml:space="preserve"> de la </w:t>
      </w:r>
      <w:proofErr w:type="spellStart"/>
      <w:r w:rsidRPr="00472B6E">
        <w:rPr>
          <w:rFonts w:ascii="Tahoma" w:hAnsi="Tahoma" w:cs="Tahoma"/>
          <w:szCs w:val="26"/>
        </w:rPr>
        <w:t>recherche</w:t>
      </w:r>
      <w:proofErr w:type="spellEnd"/>
      <w:r w:rsidRPr="00472B6E">
        <w:rPr>
          <w:rFonts w:ascii="Tahoma" w:hAnsi="Tahoma" w:cs="Tahoma"/>
          <w:szCs w:val="26"/>
        </w:rPr>
        <w:t xml:space="preserve"> </w:t>
      </w:r>
      <w:proofErr w:type="spellStart"/>
      <w:r w:rsidRPr="00472B6E">
        <w:rPr>
          <w:rFonts w:ascii="Tahoma" w:hAnsi="Tahoma" w:cs="Tahoma"/>
          <w:szCs w:val="26"/>
        </w:rPr>
        <w:t>théâtrale</w:t>
      </w:r>
      <w:proofErr w:type="spellEnd"/>
      <w:r w:rsidRPr="00472B6E">
        <w:rPr>
          <w:rFonts w:ascii="Tahoma" w:hAnsi="Tahoma" w:cs="Tahoma"/>
          <w:szCs w:val="26"/>
        </w:rPr>
        <w:t xml:space="preserve"> (CATR/ACRT), should address a letter of application and a CV to Stephen Johnson, Chair, Management Board, TRIC/</w:t>
      </w:r>
      <w:proofErr w:type="spellStart"/>
      <w:r w:rsidRPr="00472B6E">
        <w:rPr>
          <w:rFonts w:ascii="Tahoma" w:hAnsi="Tahoma" w:cs="Tahoma"/>
          <w:szCs w:val="26"/>
        </w:rPr>
        <w:t>TRaC</w:t>
      </w:r>
      <w:proofErr w:type="spellEnd"/>
      <w:r w:rsidRPr="00472B6E">
        <w:rPr>
          <w:rFonts w:ascii="Tahoma" w:hAnsi="Tahoma" w:cs="Tahoma"/>
          <w:szCs w:val="26"/>
        </w:rPr>
        <w:t xml:space="preserve">, at </w:t>
      </w:r>
      <w:hyperlink r:id="rId4" w:history="1">
        <w:r w:rsidRPr="00472B6E">
          <w:rPr>
            <w:rFonts w:ascii="Tahoma" w:hAnsi="Tahoma" w:cs="Tahoma"/>
            <w:szCs w:val="26"/>
            <w:u w:val="single"/>
          </w:rPr>
          <w:t>stephen.johnson@utoronto.ca</w:t>
        </w:r>
      </w:hyperlink>
      <w:proofErr w:type="gramStart"/>
      <w:r w:rsidRPr="00472B6E">
        <w:rPr>
          <w:rFonts w:ascii="Tahoma" w:hAnsi="Tahoma" w:cs="Tahoma"/>
          <w:szCs w:val="26"/>
        </w:rPr>
        <w:t xml:space="preserve"> .</w:t>
      </w:r>
      <w:proofErr w:type="gramEnd"/>
      <w:r w:rsidRPr="00472B6E">
        <w:rPr>
          <w:rFonts w:ascii="Tahoma" w:hAnsi="Tahoma" w:cs="Tahoma"/>
          <w:szCs w:val="26"/>
        </w:rPr>
        <w:t>  </w:t>
      </w:r>
    </w:p>
    <w:p w:rsidR="002502D5" w:rsidRPr="00633465" w:rsidRDefault="008B5DE2" w:rsidP="002502D5">
      <w:pPr>
        <w:widowControl w:val="0"/>
        <w:autoSpaceDE w:val="0"/>
        <w:autoSpaceDN w:val="0"/>
        <w:adjustRightInd w:val="0"/>
        <w:rPr>
          <w:rFonts w:ascii="Tahoma" w:hAnsi="Tahoma" w:cs="Tahoma"/>
          <w:szCs w:val="26"/>
        </w:rPr>
      </w:pPr>
      <w:r w:rsidRPr="00472B6E">
        <w:rPr>
          <w:rFonts w:ascii="Tahoma" w:hAnsi="Tahoma" w:cs="Tahoma"/>
          <w:szCs w:val="26"/>
        </w:rPr>
        <w:tab/>
      </w:r>
      <w:r w:rsidR="002502D5" w:rsidRPr="00633465">
        <w:rPr>
          <w:rFonts w:ascii="Tahoma" w:hAnsi="Tahoma" w:cs="Tahoma"/>
          <w:szCs w:val="26"/>
        </w:rPr>
        <w:t>The Board also invites members to recommend colleagues who might be approached for this position.</w:t>
      </w:r>
    </w:p>
    <w:p w:rsidR="002502D5" w:rsidRPr="00472B6E" w:rsidRDefault="002502D5" w:rsidP="002502D5">
      <w:pPr>
        <w:widowControl w:val="0"/>
        <w:autoSpaceDE w:val="0"/>
        <w:autoSpaceDN w:val="0"/>
        <w:adjustRightInd w:val="0"/>
        <w:rPr>
          <w:rFonts w:ascii="Tahoma" w:hAnsi="Tahoma" w:cs="Tahoma"/>
          <w:szCs w:val="26"/>
        </w:rPr>
      </w:pPr>
      <w:r w:rsidRPr="00472B6E">
        <w:rPr>
          <w:rFonts w:ascii="Tahoma" w:hAnsi="Tahoma" w:cs="Tahoma"/>
          <w:szCs w:val="26"/>
        </w:rPr>
        <w:t xml:space="preserve">            Applications should be made by </w:t>
      </w:r>
      <w:r w:rsidR="00872D0B" w:rsidRPr="00472B6E">
        <w:rPr>
          <w:rFonts w:ascii="Tahoma" w:hAnsi="Tahoma" w:cs="Tahoma"/>
          <w:szCs w:val="26"/>
        </w:rPr>
        <w:t>APRIL 1</w:t>
      </w:r>
      <w:r w:rsidR="008B5DE2" w:rsidRPr="00472B6E">
        <w:rPr>
          <w:rFonts w:ascii="Tahoma" w:hAnsi="Tahoma" w:cs="Tahoma"/>
          <w:szCs w:val="26"/>
        </w:rPr>
        <w:t>, 2012</w:t>
      </w:r>
      <w:r w:rsidRPr="00472B6E">
        <w:rPr>
          <w:rFonts w:ascii="Tahoma" w:hAnsi="Tahoma" w:cs="Tahoma"/>
          <w:szCs w:val="26"/>
        </w:rPr>
        <w:t>.  The Chair of the Management Board welcomes any questions regarding this position.</w:t>
      </w:r>
    </w:p>
    <w:p w:rsidR="002502D5" w:rsidRPr="00472B6E" w:rsidRDefault="002502D5" w:rsidP="002502D5">
      <w:pPr>
        <w:widowControl w:val="0"/>
        <w:autoSpaceDE w:val="0"/>
        <w:autoSpaceDN w:val="0"/>
        <w:adjustRightInd w:val="0"/>
        <w:rPr>
          <w:rFonts w:ascii="Tahoma" w:hAnsi="Tahoma" w:cs="Tahoma"/>
          <w:szCs w:val="26"/>
        </w:rPr>
      </w:pPr>
      <w:r w:rsidRPr="00472B6E">
        <w:rPr>
          <w:rFonts w:ascii="Tahoma" w:hAnsi="Tahoma" w:cs="Tahoma"/>
          <w:szCs w:val="26"/>
        </w:rPr>
        <w:t> </w:t>
      </w:r>
    </w:p>
    <w:p w:rsidR="004515AB" w:rsidRPr="00472B6E" w:rsidRDefault="002502D5" w:rsidP="00CC12F6">
      <w:pPr>
        <w:widowControl w:val="0"/>
        <w:autoSpaceDE w:val="0"/>
        <w:autoSpaceDN w:val="0"/>
        <w:adjustRightInd w:val="0"/>
        <w:rPr>
          <w:rFonts w:ascii="Tahoma" w:hAnsi="Tahoma" w:cs="Tahoma"/>
          <w:szCs w:val="26"/>
        </w:rPr>
      </w:pPr>
      <w:r w:rsidRPr="00472B6E">
        <w:rPr>
          <w:rFonts w:ascii="Tahoma" w:hAnsi="Tahoma" w:cs="Tahoma"/>
          <w:szCs w:val="26"/>
        </w:rPr>
        <w:t> </w:t>
      </w:r>
    </w:p>
    <w:sectPr w:rsidR="004515AB" w:rsidRPr="00472B6E" w:rsidSect="00154FAF">
      <w:pgSz w:w="12240" w:h="15840"/>
      <w:pgMar w:top="1440" w:right="1440" w:bottom="129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02D5"/>
    <w:rsid w:val="00154FAF"/>
    <w:rsid w:val="001B5A55"/>
    <w:rsid w:val="002502D5"/>
    <w:rsid w:val="00472B6E"/>
    <w:rsid w:val="00561EC1"/>
    <w:rsid w:val="00580580"/>
    <w:rsid w:val="00633465"/>
    <w:rsid w:val="00872D0B"/>
    <w:rsid w:val="008B5DE2"/>
    <w:rsid w:val="009241BA"/>
    <w:rsid w:val="00B43F41"/>
    <w:rsid w:val="00CC12F6"/>
    <w:rsid w:val="00CE419A"/>
    <w:rsid w:val="00EA203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D14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D141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141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ephen.johnson@utoronto.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337</Words>
  <Characters>1926</Characters>
  <Application>Microsoft Macintosh Word</Application>
  <DocSecurity>0</DocSecurity>
  <Lines>16</Lines>
  <Paragraphs>3</Paragraphs>
  <ScaleCrop>false</ScaleCrop>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cp:lastModifiedBy>Stephen Johnson</cp:lastModifiedBy>
  <cp:revision>11</cp:revision>
  <dcterms:created xsi:type="dcterms:W3CDTF">2012-02-02T01:57:00Z</dcterms:created>
  <dcterms:modified xsi:type="dcterms:W3CDTF">2012-02-10T13:27:00Z</dcterms:modified>
</cp:coreProperties>
</file>