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80C" w:rsidRDefault="0026080C" w:rsidP="00E2571F">
      <w:pPr>
        <w:shd w:val="clear" w:color="auto" w:fill="FFFFFF"/>
        <w:spacing w:after="0" w:line="240" w:lineRule="auto"/>
        <w:rPr>
          <w:rFonts w:cs="Calibri"/>
          <w:color w:val="222222"/>
          <w:lang w:eastAsia="en-CA"/>
        </w:rPr>
      </w:pPr>
      <w:r w:rsidRPr="00E2571F">
        <w:rPr>
          <w:rFonts w:cs="Calibri"/>
          <w:color w:val="222222"/>
          <w:lang w:eastAsia="en-CA"/>
        </w:rPr>
        <w:t>---</w:t>
      </w:r>
    </w:p>
    <w:p w:rsidR="0026080C" w:rsidRDefault="0026080C" w:rsidP="00E2571F">
      <w:pPr>
        <w:shd w:val="clear" w:color="auto" w:fill="FFFFFF"/>
        <w:spacing w:after="0" w:line="240" w:lineRule="auto"/>
        <w:rPr>
          <w:rFonts w:cs="Calibri"/>
          <w:b/>
          <w:bCs/>
          <w:color w:val="222222"/>
          <w:lang w:eastAsia="en-CA"/>
        </w:rPr>
      </w:pPr>
      <w:r w:rsidRPr="00E2571F">
        <w:rPr>
          <w:rFonts w:cs="Calibri"/>
          <w:b/>
          <w:bCs/>
          <w:color w:val="222222"/>
          <w:lang w:eastAsia="en-CA"/>
        </w:rPr>
        <w:t>CALL FOR PAPERS</w:t>
      </w:r>
    </w:p>
    <w:p w:rsidR="0026080C" w:rsidRPr="00E2571F" w:rsidRDefault="0026080C" w:rsidP="00E2571F">
      <w:pPr>
        <w:shd w:val="clear" w:color="auto" w:fill="FFFFFF"/>
        <w:spacing w:after="0" w:line="240" w:lineRule="auto"/>
        <w:rPr>
          <w:rFonts w:cs="Calibri"/>
          <w:color w:val="222222"/>
          <w:lang w:eastAsia="en-CA"/>
        </w:rPr>
      </w:pPr>
      <w:r w:rsidRPr="00E2571F">
        <w:rPr>
          <w:rFonts w:cs="Calibri"/>
          <w:color w:val="222222"/>
          <w:lang w:eastAsia="en-CA"/>
        </w:rPr>
        <w:t>---</w:t>
      </w:r>
    </w:p>
    <w:p w:rsidR="0026080C" w:rsidRPr="00E2571F" w:rsidRDefault="0026080C" w:rsidP="00E2571F">
      <w:pPr>
        <w:shd w:val="clear" w:color="auto" w:fill="FFFFFF"/>
        <w:spacing w:after="0" w:line="240" w:lineRule="auto"/>
        <w:rPr>
          <w:rFonts w:cs="Calibri"/>
          <w:color w:val="222222"/>
          <w:lang w:eastAsia="en-CA"/>
        </w:rPr>
      </w:pPr>
      <w:r w:rsidRPr="00E2571F">
        <w:rPr>
          <w:rFonts w:cs="Calibri"/>
          <w:i/>
          <w:iCs/>
          <w:color w:val="222222"/>
          <w:lang w:eastAsia="en-CA"/>
        </w:rPr>
        <w:t>What is the Festival of Original Theatre (FOOT)?</w:t>
      </w:r>
    </w:p>
    <w:p w:rsidR="0026080C" w:rsidRPr="00E2571F" w:rsidRDefault="0026080C" w:rsidP="00E2571F">
      <w:pPr>
        <w:shd w:val="clear" w:color="auto" w:fill="FFFFFF"/>
        <w:spacing w:after="0" w:line="240" w:lineRule="auto"/>
        <w:rPr>
          <w:rFonts w:cs="Calibri"/>
          <w:color w:val="222222"/>
          <w:lang w:eastAsia="en-CA"/>
        </w:rPr>
      </w:pPr>
      <w:r w:rsidRPr="00E2571F">
        <w:rPr>
          <w:rFonts w:cs="Calibri"/>
          <w:color w:val="222222"/>
          <w:lang w:eastAsia="en-CA"/>
        </w:rPr>
        <w:t>Started in 1993, FOOT is an annual student</w:t>
      </w:r>
      <w:r>
        <w:rPr>
          <w:rFonts w:cs="Calibri"/>
          <w:color w:val="222222"/>
          <w:lang w:eastAsia="en-CA"/>
        </w:rPr>
        <w:t>-</w:t>
      </w:r>
      <w:r w:rsidRPr="00E2571F">
        <w:rPr>
          <w:rFonts w:cs="Calibri"/>
          <w:color w:val="222222"/>
          <w:lang w:eastAsia="en-CA"/>
        </w:rPr>
        <w:t>run conference and arts festival produced in conjunction between the Centre for Drama, Theatre and Performance Studies at the University of Toronto and the Centre's Student Union. Its goal is to create a discussion between scholarship and praxis.</w:t>
      </w:r>
    </w:p>
    <w:p w:rsidR="0026080C" w:rsidRPr="00E2571F" w:rsidRDefault="0026080C" w:rsidP="00E2571F">
      <w:pPr>
        <w:shd w:val="clear" w:color="auto" w:fill="FFFFFF"/>
        <w:spacing w:after="0" w:line="240" w:lineRule="auto"/>
        <w:rPr>
          <w:rFonts w:cs="Calibri"/>
          <w:color w:val="222222"/>
          <w:lang w:eastAsia="en-CA"/>
        </w:rPr>
      </w:pPr>
    </w:p>
    <w:p w:rsidR="0026080C" w:rsidRPr="00E2571F" w:rsidRDefault="0026080C" w:rsidP="00E2571F">
      <w:pPr>
        <w:shd w:val="clear" w:color="auto" w:fill="FFFFFF"/>
        <w:spacing w:after="0" w:line="240" w:lineRule="auto"/>
        <w:rPr>
          <w:rFonts w:cs="Calibri"/>
          <w:color w:val="222222"/>
          <w:lang w:eastAsia="en-CA"/>
        </w:rPr>
      </w:pPr>
      <w:r w:rsidRPr="00E2571F">
        <w:rPr>
          <w:rFonts w:cs="Calibri"/>
          <w:i/>
          <w:iCs/>
          <w:color w:val="222222"/>
          <w:lang w:eastAsia="en-CA"/>
        </w:rPr>
        <w:t>Why "Theatre &amp; Technology"?</w:t>
      </w:r>
    </w:p>
    <w:p w:rsidR="0026080C" w:rsidRPr="00E2571F" w:rsidRDefault="0026080C" w:rsidP="00E2571F">
      <w:pPr>
        <w:shd w:val="clear" w:color="auto" w:fill="FFFFFF"/>
        <w:spacing w:after="0" w:line="240" w:lineRule="auto"/>
        <w:rPr>
          <w:rFonts w:cs="Calibri"/>
          <w:color w:val="222222"/>
          <w:lang w:eastAsia="en-CA"/>
        </w:rPr>
      </w:pPr>
      <w:r w:rsidRPr="00E2571F">
        <w:rPr>
          <w:rFonts w:cs="Calibri"/>
          <w:color w:val="222222"/>
          <w:lang w:eastAsia="en-CA"/>
        </w:rPr>
        <w:t>Social tools, expressive media, communicative objects—new technologies, increasingly, are relational devices that shape how we interact with our worlds. It is no surprise, then, that theatre and performance makers are taking up these same tools in the creation of their art. Yet, despite the fact that theatre has always eagerly employed new technologies, the nature of 21</w:t>
      </w:r>
      <w:r w:rsidRPr="00E2571F">
        <w:rPr>
          <w:rFonts w:cs="Calibri"/>
          <w:color w:val="222222"/>
          <w:vertAlign w:val="superscript"/>
          <w:lang w:eastAsia="en-CA"/>
        </w:rPr>
        <w:t>st</w:t>
      </w:r>
      <w:r w:rsidRPr="0096565B">
        <w:rPr>
          <w:rFonts w:cs="Calibri"/>
          <w:color w:val="222222"/>
          <w:lang w:eastAsia="en-CA"/>
        </w:rPr>
        <w:t> </w:t>
      </w:r>
      <w:r w:rsidRPr="00E2571F">
        <w:rPr>
          <w:rFonts w:cs="Calibri"/>
          <w:color w:val="222222"/>
          <w:lang w:eastAsia="en-CA"/>
        </w:rPr>
        <w:t>century communications media is beginning to trouble how and why we create and watch live performance. Does a stage inhabited by projections of actors still constitute theatre? What does it mean for spectatorship if the tools of social media are included in a live event? How can performers extend themselves and their practice using new technologies? The 2013 Festival of Original Theatre explores questions like these and their attendant emergent practices. Subjects of inquiry might include:</w:t>
      </w:r>
    </w:p>
    <w:p w:rsidR="0026080C" w:rsidRPr="00E2571F" w:rsidRDefault="0026080C" w:rsidP="00E2571F">
      <w:pPr>
        <w:shd w:val="clear" w:color="auto" w:fill="FFFFFF"/>
        <w:spacing w:after="0" w:line="240" w:lineRule="auto"/>
        <w:ind w:left="720"/>
        <w:rPr>
          <w:rFonts w:cs="Calibri"/>
          <w:color w:val="222222"/>
          <w:lang w:eastAsia="en-CA"/>
        </w:rPr>
      </w:pPr>
      <w:r w:rsidRPr="00E2571F">
        <w:rPr>
          <w:rFonts w:cs="Calibri"/>
          <w:color w:val="222222"/>
          <w:lang w:eastAsia="en-CA"/>
        </w:rPr>
        <w:t> </w:t>
      </w:r>
    </w:p>
    <w:p w:rsidR="0026080C" w:rsidRDefault="0026080C" w:rsidP="0096565B">
      <w:pPr>
        <w:shd w:val="clear" w:color="auto" w:fill="FFFFFF"/>
        <w:spacing w:after="0" w:line="240" w:lineRule="auto"/>
        <w:rPr>
          <w:rFonts w:cs="Calibri"/>
          <w:color w:val="222222"/>
          <w:lang w:eastAsia="en-CA"/>
        </w:rPr>
        <w:sectPr w:rsidR="0026080C" w:rsidSect="00B957FB">
          <w:headerReference w:type="default" r:id="rId7"/>
          <w:pgSz w:w="12240" w:h="15840"/>
          <w:pgMar w:top="1440" w:right="1440" w:bottom="284" w:left="1440" w:header="708" w:footer="708" w:gutter="0"/>
          <w:cols w:space="708"/>
          <w:docGrid w:linePitch="360"/>
        </w:sectPr>
      </w:pPr>
    </w:p>
    <w:p w:rsidR="0026080C" w:rsidRDefault="0026080C" w:rsidP="0096565B">
      <w:pPr>
        <w:pStyle w:val="ListParagraph"/>
        <w:numPr>
          <w:ilvl w:val="0"/>
          <w:numId w:val="3"/>
        </w:numPr>
        <w:shd w:val="clear" w:color="auto" w:fill="FFFFFF"/>
        <w:spacing w:after="0" w:line="240" w:lineRule="auto"/>
        <w:rPr>
          <w:rFonts w:cs="Calibri"/>
          <w:color w:val="222222"/>
          <w:lang w:eastAsia="en-CA"/>
        </w:rPr>
      </w:pPr>
      <w:r w:rsidRPr="0096565B">
        <w:rPr>
          <w:rFonts w:cs="Calibri"/>
          <w:color w:val="222222"/>
          <w:lang w:eastAsia="en-CA"/>
        </w:rPr>
        <w:t>Virtuality and immediacy</w:t>
      </w:r>
    </w:p>
    <w:p w:rsidR="0026080C" w:rsidRDefault="0026080C" w:rsidP="0096565B">
      <w:pPr>
        <w:pStyle w:val="ListParagraph"/>
        <w:numPr>
          <w:ilvl w:val="0"/>
          <w:numId w:val="3"/>
        </w:numPr>
        <w:shd w:val="clear" w:color="auto" w:fill="FFFFFF"/>
        <w:spacing w:after="0" w:line="240" w:lineRule="auto"/>
        <w:rPr>
          <w:rFonts w:cs="Calibri"/>
          <w:color w:val="222222"/>
          <w:lang w:eastAsia="en-CA"/>
        </w:rPr>
      </w:pPr>
      <w:r w:rsidRPr="0096565B">
        <w:rPr>
          <w:rFonts w:cs="Calibri"/>
          <w:color w:val="222222"/>
          <w:lang w:eastAsia="en-CA"/>
        </w:rPr>
        <w:t>Digital design</w:t>
      </w:r>
    </w:p>
    <w:p w:rsidR="0026080C" w:rsidRDefault="0026080C" w:rsidP="0096565B">
      <w:pPr>
        <w:pStyle w:val="ListParagraph"/>
        <w:numPr>
          <w:ilvl w:val="0"/>
          <w:numId w:val="3"/>
        </w:numPr>
        <w:shd w:val="clear" w:color="auto" w:fill="FFFFFF"/>
        <w:spacing w:after="0" w:line="240" w:lineRule="auto"/>
        <w:rPr>
          <w:rFonts w:cs="Calibri"/>
          <w:color w:val="222222"/>
          <w:lang w:eastAsia="en-CA"/>
        </w:rPr>
      </w:pPr>
      <w:r w:rsidRPr="0096565B">
        <w:rPr>
          <w:rFonts w:cs="Calibri"/>
          <w:color w:val="222222"/>
          <w:lang w:eastAsia="en-CA"/>
        </w:rPr>
        <w:t>Online performance</w:t>
      </w:r>
    </w:p>
    <w:p w:rsidR="0026080C" w:rsidRDefault="0026080C" w:rsidP="0096565B">
      <w:pPr>
        <w:pStyle w:val="ListParagraph"/>
        <w:numPr>
          <w:ilvl w:val="0"/>
          <w:numId w:val="3"/>
        </w:numPr>
        <w:shd w:val="clear" w:color="auto" w:fill="FFFFFF"/>
        <w:spacing w:after="0" w:line="240" w:lineRule="auto"/>
        <w:rPr>
          <w:rFonts w:cs="Calibri"/>
          <w:color w:val="222222"/>
          <w:lang w:eastAsia="en-CA"/>
        </w:rPr>
      </w:pPr>
      <w:r w:rsidRPr="0096565B">
        <w:rPr>
          <w:rFonts w:cs="Calibri"/>
          <w:color w:val="222222"/>
          <w:lang w:eastAsia="en-CA"/>
        </w:rPr>
        <w:t>Video game performance</w:t>
      </w:r>
    </w:p>
    <w:p w:rsidR="0026080C" w:rsidRDefault="0026080C" w:rsidP="0096565B">
      <w:pPr>
        <w:pStyle w:val="ListParagraph"/>
        <w:numPr>
          <w:ilvl w:val="0"/>
          <w:numId w:val="3"/>
        </w:numPr>
        <w:shd w:val="clear" w:color="auto" w:fill="FFFFFF"/>
        <w:spacing w:after="0" w:line="240" w:lineRule="auto"/>
        <w:rPr>
          <w:rFonts w:cs="Calibri"/>
          <w:color w:val="222222"/>
          <w:lang w:eastAsia="en-CA"/>
        </w:rPr>
      </w:pPr>
      <w:r w:rsidRPr="0096565B">
        <w:rPr>
          <w:rFonts w:cs="Calibri"/>
          <w:color w:val="222222"/>
          <w:lang w:eastAsia="en-CA"/>
        </w:rPr>
        <w:t>Posthumanism/Transhumanism</w:t>
      </w:r>
    </w:p>
    <w:p w:rsidR="0026080C" w:rsidRDefault="0026080C" w:rsidP="0096565B">
      <w:pPr>
        <w:pStyle w:val="ListParagraph"/>
        <w:numPr>
          <w:ilvl w:val="0"/>
          <w:numId w:val="3"/>
        </w:numPr>
        <w:shd w:val="clear" w:color="auto" w:fill="FFFFFF"/>
        <w:spacing w:after="0" w:line="240" w:lineRule="auto"/>
        <w:rPr>
          <w:rFonts w:cs="Calibri"/>
          <w:color w:val="222222"/>
          <w:lang w:eastAsia="en-CA"/>
        </w:rPr>
      </w:pPr>
      <w:r w:rsidRPr="0096565B">
        <w:rPr>
          <w:rFonts w:cs="Calibri"/>
          <w:color w:val="222222"/>
          <w:lang w:eastAsia="en-CA"/>
        </w:rPr>
        <w:t>Mixed-reality performance</w:t>
      </w:r>
    </w:p>
    <w:p w:rsidR="0026080C" w:rsidRDefault="0026080C" w:rsidP="0096565B">
      <w:pPr>
        <w:pStyle w:val="ListParagraph"/>
        <w:numPr>
          <w:ilvl w:val="0"/>
          <w:numId w:val="3"/>
        </w:numPr>
        <w:shd w:val="clear" w:color="auto" w:fill="FFFFFF"/>
        <w:spacing w:after="0" w:line="240" w:lineRule="auto"/>
        <w:rPr>
          <w:rFonts w:cs="Calibri"/>
          <w:color w:val="222222"/>
          <w:lang w:eastAsia="en-CA"/>
        </w:rPr>
      </w:pPr>
      <w:r w:rsidRPr="0096565B">
        <w:rPr>
          <w:rFonts w:cs="Calibri"/>
          <w:color w:val="222222"/>
          <w:lang w:eastAsia="en-CA"/>
        </w:rPr>
        <w:t>Technologized Spectator</w:t>
      </w:r>
    </w:p>
    <w:p w:rsidR="0026080C" w:rsidRDefault="0026080C" w:rsidP="0096565B">
      <w:pPr>
        <w:pStyle w:val="ListParagraph"/>
        <w:numPr>
          <w:ilvl w:val="0"/>
          <w:numId w:val="3"/>
        </w:numPr>
        <w:shd w:val="clear" w:color="auto" w:fill="FFFFFF"/>
        <w:spacing w:after="0" w:line="240" w:lineRule="auto"/>
        <w:rPr>
          <w:rFonts w:cs="Calibri"/>
          <w:color w:val="222222"/>
          <w:lang w:eastAsia="en-CA"/>
        </w:rPr>
      </w:pPr>
      <w:r w:rsidRPr="0096565B">
        <w:rPr>
          <w:rFonts w:cs="Calibri"/>
          <w:color w:val="222222"/>
          <w:lang w:eastAsia="en-CA"/>
        </w:rPr>
        <w:t>The performance of self in virtual space</w:t>
      </w:r>
    </w:p>
    <w:p w:rsidR="0026080C" w:rsidRDefault="0026080C" w:rsidP="0096565B">
      <w:pPr>
        <w:pStyle w:val="ListParagraph"/>
        <w:numPr>
          <w:ilvl w:val="0"/>
          <w:numId w:val="3"/>
        </w:numPr>
        <w:shd w:val="clear" w:color="auto" w:fill="FFFFFF"/>
        <w:spacing w:after="0" w:line="240" w:lineRule="auto"/>
        <w:rPr>
          <w:rFonts w:cs="Calibri"/>
          <w:color w:val="222222"/>
          <w:lang w:eastAsia="en-CA"/>
        </w:rPr>
      </w:pPr>
      <w:r w:rsidRPr="0096565B">
        <w:rPr>
          <w:rFonts w:cs="Calibri"/>
          <w:color w:val="222222"/>
          <w:lang w:eastAsia="en-CA"/>
        </w:rPr>
        <w:t>Intellectual property &amp; digital ownership</w:t>
      </w:r>
    </w:p>
    <w:p w:rsidR="0026080C" w:rsidRDefault="0026080C" w:rsidP="0096565B">
      <w:pPr>
        <w:pStyle w:val="ListParagraph"/>
        <w:numPr>
          <w:ilvl w:val="0"/>
          <w:numId w:val="3"/>
        </w:numPr>
        <w:shd w:val="clear" w:color="auto" w:fill="FFFFFF"/>
        <w:spacing w:after="0" w:line="240" w:lineRule="auto"/>
        <w:rPr>
          <w:rFonts w:cs="Calibri"/>
          <w:color w:val="222222"/>
          <w:lang w:eastAsia="en-CA"/>
        </w:rPr>
      </w:pPr>
      <w:r w:rsidRPr="0096565B">
        <w:rPr>
          <w:rFonts w:cs="Calibri"/>
          <w:color w:val="222222"/>
          <w:lang w:eastAsia="en-CA"/>
        </w:rPr>
        <w:t>Theatre and convergence culture</w:t>
      </w:r>
    </w:p>
    <w:p w:rsidR="0026080C" w:rsidRDefault="0026080C" w:rsidP="0096565B">
      <w:pPr>
        <w:pStyle w:val="ListParagraph"/>
        <w:numPr>
          <w:ilvl w:val="0"/>
          <w:numId w:val="3"/>
        </w:numPr>
        <w:shd w:val="clear" w:color="auto" w:fill="FFFFFF"/>
        <w:spacing w:after="0" w:line="240" w:lineRule="auto"/>
        <w:rPr>
          <w:rFonts w:cs="Calibri"/>
          <w:color w:val="222222"/>
          <w:lang w:eastAsia="en-CA"/>
        </w:rPr>
      </w:pPr>
      <w:r w:rsidRPr="0096565B">
        <w:rPr>
          <w:rFonts w:cs="Calibri"/>
          <w:color w:val="222222"/>
          <w:lang w:eastAsia="en-CA"/>
        </w:rPr>
        <w:t>Alternate reality gaming</w:t>
      </w:r>
    </w:p>
    <w:p w:rsidR="0026080C" w:rsidRDefault="0026080C" w:rsidP="0096565B">
      <w:pPr>
        <w:pStyle w:val="ListParagraph"/>
        <w:numPr>
          <w:ilvl w:val="0"/>
          <w:numId w:val="3"/>
        </w:numPr>
        <w:shd w:val="clear" w:color="auto" w:fill="FFFFFF"/>
        <w:spacing w:after="0" w:line="240" w:lineRule="auto"/>
        <w:rPr>
          <w:rFonts w:cs="Calibri"/>
          <w:color w:val="222222"/>
          <w:lang w:eastAsia="en-CA"/>
        </w:rPr>
      </w:pPr>
      <w:r w:rsidRPr="0096565B">
        <w:rPr>
          <w:rFonts w:cs="Calibri"/>
          <w:color w:val="222222"/>
          <w:lang w:eastAsia="en-CA"/>
        </w:rPr>
        <w:t>Robotics</w:t>
      </w:r>
    </w:p>
    <w:p w:rsidR="0026080C" w:rsidRDefault="0026080C" w:rsidP="0096565B">
      <w:pPr>
        <w:pStyle w:val="ListParagraph"/>
        <w:numPr>
          <w:ilvl w:val="0"/>
          <w:numId w:val="3"/>
        </w:numPr>
        <w:shd w:val="clear" w:color="auto" w:fill="FFFFFF"/>
        <w:spacing w:after="0" w:line="240" w:lineRule="auto"/>
        <w:rPr>
          <w:rFonts w:cs="Calibri"/>
          <w:color w:val="222222"/>
          <w:lang w:eastAsia="en-CA"/>
        </w:rPr>
      </w:pPr>
      <w:r w:rsidRPr="0096565B">
        <w:rPr>
          <w:rFonts w:cs="Calibri"/>
          <w:color w:val="222222"/>
          <w:lang w:eastAsia="en-CA"/>
        </w:rPr>
        <w:t>Augmented reality</w:t>
      </w:r>
    </w:p>
    <w:p w:rsidR="0026080C" w:rsidRDefault="0026080C" w:rsidP="0096565B">
      <w:pPr>
        <w:pStyle w:val="ListParagraph"/>
        <w:numPr>
          <w:ilvl w:val="0"/>
          <w:numId w:val="3"/>
        </w:numPr>
        <w:shd w:val="clear" w:color="auto" w:fill="FFFFFF"/>
        <w:spacing w:after="0" w:line="240" w:lineRule="auto"/>
        <w:rPr>
          <w:rFonts w:cs="Calibri"/>
          <w:color w:val="222222"/>
          <w:lang w:eastAsia="en-CA"/>
        </w:rPr>
      </w:pPr>
      <w:r w:rsidRPr="0096565B">
        <w:rPr>
          <w:rFonts w:cs="Calibri"/>
          <w:color w:val="222222"/>
          <w:lang w:eastAsia="en-CA"/>
        </w:rPr>
        <w:t>Interactivity, participation and democracy</w:t>
      </w:r>
    </w:p>
    <w:p w:rsidR="0026080C" w:rsidRDefault="0026080C" w:rsidP="0096565B">
      <w:pPr>
        <w:pStyle w:val="ListParagraph"/>
        <w:numPr>
          <w:ilvl w:val="0"/>
          <w:numId w:val="3"/>
        </w:numPr>
        <w:shd w:val="clear" w:color="auto" w:fill="FFFFFF"/>
        <w:spacing w:after="0" w:line="240" w:lineRule="auto"/>
        <w:rPr>
          <w:rFonts w:cs="Calibri"/>
          <w:color w:val="222222"/>
          <w:lang w:eastAsia="en-CA"/>
        </w:rPr>
      </w:pPr>
      <w:r w:rsidRPr="0096565B">
        <w:rPr>
          <w:rFonts w:cs="Calibri"/>
          <w:color w:val="222222"/>
          <w:lang w:eastAsia="en-CA"/>
        </w:rPr>
        <w:t>The virtual body</w:t>
      </w:r>
    </w:p>
    <w:p w:rsidR="0026080C" w:rsidRDefault="0026080C" w:rsidP="0096565B">
      <w:pPr>
        <w:pStyle w:val="ListParagraph"/>
        <w:numPr>
          <w:ilvl w:val="0"/>
          <w:numId w:val="3"/>
        </w:numPr>
        <w:shd w:val="clear" w:color="auto" w:fill="FFFFFF"/>
        <w:spacing w:after="0" w:line="240" w:lineRule="auto"/>
        <w:rPr>
          <w:rFonts w:cs="Calibri"/>
          <w:color w:val="222222"/>
          <w:lang w:eastAsia="en-CA"/>
        </w:rPr>
      </w:pPr>
      <w:r w:rsidRPr="0096565B">
        <w:rPr>
          <w:rFonts w:cs="Calibri"/>
          <w:color w:val="222222"/>
          <w:lang w:eastAsia="en-CA"/>
        </w:rPr>
        <w:t>Digital dramaturgy</w:t>
      </w:r>
    </w:p>
    <w:p w:rsidR="0026080C" w:rsidRPr="0096565B" w:rsidRDefault="0026080C" w:rsidP="0096565B">
      <w:pPr>
        <w:pStyle w:val="ListParagraph"/>
        <w:numPr>
          <w:ilvl w:val="0"/>
          <w:numId w:val="3"/>
        </w:numPr>
        <w:shd w:val="clear" w:color="auto" w:fill="FFFFFF"/>
        <w:spacing w:after="0" w:line="240" w:lineRule="auto"/>
        <w:rPr>
          <w:rFonts w:cs="Calibri"/>
          <w:color w:val="222222"/>
          <w:lang w:eastAsia="en-CA"/>
        </w:rPr>
      </w:pPr>
      <w:r w:rsidRPr="0096565B">
        <w:rPr>
          <w:rFonts w:cs="Calibri"/>
          <w:color w:val="222222"/>
          <w:lang w:eastAsia="en-CA"/>
        </w:rPr>
        <w:t>Explorations of the historical antecedents of intermedial practice</w:t>
      </w:r>
    </w:p>
    <w:p w:rsidR="0026080C" w:rsidRDefault="0026080C" w:rsidP="00E2571F">
      <w:pPr>
        <w:shd w:val="clear" w:color="auto" w:fill="FFFFFF"/>
        <w:spacing w:after="0" w:line="240" w:lineRule="auto"/>
        <w:ind w:left="720"/>
        <w:rPr>
          <w:rFonts w:cs="Calibri"/>
          <w:color w:val="222222"/>
          <w:lang w:eastAsia="en-CA"/>
        </w:rPr>
        <w:sectPr w:rsidR="0026080C" w:rsidSect="0096565B">
          <w:type w:val="continuous"/>
          <w:pgSz w:w="12240" w:h="15840"/>
          <w:pgMar w:top="1440" w:right="1440" w:bottom="1440" w:left="1440" w:header="708" w:footer="708" w:gutter="0"/>
          <w:cols w:num="2" w:space="708"/>
          <w:docGrid w:linePitch="360"/>
        </w:sectPr>
      </w:pPr>
    </w:p>
    <w:p w:rsidR="0026080C" w:rsidRPr="00E2571F" w:rsidRDefault="0026080C" w:rsidP="00E2571F">
      <w:pPr>
        <w:shd w:val="clear" w:color="auto" w:fill="FFFFFF"/>
        <w:spacing w:after="0" w:line="240" w:lineRule="auto"/>
        <w:ind w:left="720"/>
        <w:rPr>
          <w:rFonts w:cs="Calibri"/>
          <w:color w:val="222222"/>
          <w:lang w:eastAsia="en-CA"/>
        </w:rPr>
      </w:pPr>
    </w:p>
    <w:p w:rsidR="0026080C" w:rsidRPr="00E2571F" w:rsidRDefault="0026080C" w:rsidP="00E2571F">
      <w:pPr>
        <w:shd w:val="clear" w:color="auto" w:fill="FFFFFF"/>
        <w:spacing w:after="0" w:line="240" w:lineRule="auto"/>
        <w:rPr>
          <w:rFonts w:cs="Calibri"/>
          <w:color w:val="222222"/>
          <w:lang w:eastAsia="en-CA"/>
        </w:rPr>
      </w:pPr>
      <w:bookmarkStart w:id="0" w:name="_GoBack"/>
      <w:bookmarkEnd w:id="0"/>
      <w:r w:rsidRPr="00E2571F">
        <w:rPr>
          <w:rFonts w:cs="Calibri"/>
          <w:i/>
          <w:iCs/>
          <w:color w:val="222222"/>
          <w:lang w:eastAsia="en-CA"/>
        </w:rPr>
        <w:t>What we're looking for:</w:t>
      </w:r>
    </w:p>
    <w:p w:rsidR="0026080C" w:rsidRDefault="0026080C" w:rsidP="00E2571F">
      <w:pPr>
        <w:shd w:val="clear" w:color="auto" w:fill="FFFFFF"/>
        <w:spacing w:after="0" w:line="240" w:lineRule="auto"/>
        <w:rPr>
          <w:rFonts w:cs="Calibri"/>
          <w:color w:val="222222"/>
          <w:lang w:eastAsia="en-CA"/>
        </w:rPr>
      </w:pPr>
      <w:r>
        <w:rPr>
          <w:rFonts w:cs="Calibri"/>
          <w:color w:val="222222"/>
          <w:lang w:eastAsia="en-CA"/>
        </w:rPr>
        <w:t>We’re calling for twenty minute paper presentations that critically engage with technologies in performance. If you have an idea for a presentation that is atypical, pitch it! If we think your proposal fits in with what we’re trying to achieve, we’re happy to talk with you about the best way to bring your idea to fruition.</w:t>
      </w:r>
    </w:p>
    <w:p w:rsidR="0026080C" w:rsidRPr="00E2571F" w:rsidRDefault="0026080C" w:rsidP="00E2571F">
      <w:pPr>
        <w:shd w:val="clear" w:color="auto" w:fill="FFFFFF"/>
        <w:spacing w:after="0" w:line="240" w:lineRule="auto"/>
        <w:rPr>
          <w:rFonts w:cs="Calibri"/>
          <w:color w:val="222222"/>
          <w:lang w:eastAsia="en-CA"/>
        </w:rPr>
      </w:pPr>
    </w:p>
    <w:p w:rsidR="0026080C" w:rsidRPr="00E2571F" w:rsidRDefault="0026080C" w:rsidP="00E2571F">
      <w:pPr>
        <w:shd w:val="clear" w:color="auto" w:fill="FFFFFF"/>
        <w:spacing w:after="0" w:line="240" w:lineRule="auto"/>
        <w:rPr>
          <w:rFonts w:cs="Calibri"/>
          <w:color w:val="222222"/>
          <w:lang w:eastAsia="en-CA"/>
        </w:rPr>
      </w:pPr>
      <w:r w:rsidRPr="00E2571F">
        <w:rPr>
          <w:rFonts w:cs="Calibri"/>
          <w:i/>
          <w:iCs/>
          <w:color w:val="222222"/>
          <w:lang w:eastAsia="en-CA"/>
        </w:rPr>
        <w:t>Who can apply:</w:t>
      </w:r>
    </w:p>
    <w:p w:rsidR="0026080C" w:rsidRPr="00E2571F" w:rsidRDefault="0026080C" w:rsidP="00E2571F">
      <w:pPr>
        <w:shd w:val="clear" w:color="auto" w:fill="FFFFFF"/>
        <w:spacing w:after="0" w:line="240" w:lineRule="auto"/>
        <w:rPr>
          <w:rFonts w:cs="Calibri"/>
          <w:color w:val="222222"/>
          <w:lang w:eastAsia="en-CA"/>
        </w:rPr>
      </w:pPr>
      <w:r w:rsidRPr="00E2571F">
        <w:rPr>
          <w:rFonts w:cs="Calibri"/>
          <w:color w:val="222222"/>
          <w:lang w:eastAsia="en-CA"/>
        </w:rPr>
        <w:t>While there will be an abundance of theatre scholars in attendance, the Festival is designed to be interdisciplinary. Students, faculty, artists, and enthusiasts are all invited to apply.</w:t>
      </w:r>
    </w:p>
    <w:p w:rsidR="0026080C" w:rsidRPr="00E2571F" w:rsidRDefault="0026080C" w:rsidP="00E2571F">
      <w:pPr>
        <w:shd w:val="clear" w:color="auto" w:fill="FFFFFF"/>
        <w:spacing w:after="0" w:line="240" w:lineRule="auto"/>
        <w:rPr>
          <w:rFonts w:cs="Calibri"/>
          <w:color w:val="222222"/>
          <w:lang w:eastAsia="en-CA"/>
        </w:rPr>
      </w:pPr>
    </w:p>
    <w:p w:rsidR="0026080C" w:rsidRPr="00E2571F" w:rsidRDefault="0026080C" w:rsidP="00E2571F">
      <w:pPr>
        <w:shd w:val="clear" w:color="auto" w:fill="FFFFFF"/>
        <w:spacing w:after="0" w:line="240" w:lineRule="auto"/>
        <w:rPr>
          <w:rFonts w:cs="Calibri"/>
          <w:color w:val="222222"/>
          <w:lang w:eastAsia="en-CA"/>
        </w:rPr>
      </w:pPr>
      <w:r w:rsidRPr="00E2571F">
        <w:rPr>
          <w:rFonts w:cs="Calibri"/>
          <w:i/>
          <w:iCs/>
          <w:color w:val="222222"/>
          <w:lang w:eastAsia="en-CA"/>
        </w:rPr>
        <w:t>How to apply:</w:t>
      </w:r>
    </w:p>
    <w:p w:rsidR="0026080C" w:rsidRPr="00E2571F" w:rsidRDefault="0026080C" w:rsidP="00E2571F">
      <w:pPr>
        <w:shd w:val="clear" w:color="auto" w:fill="FFFFFF"/>
        <w:spacing w:after="0" w:line="240" w:lineRule="auto"/>
        <w:rPr>
          <w:rFonts w:cs="Calibri"/>
          <w:color w:val="222222"/>
          <w:lang w:eastAsia="en-CA"/>
        </w:rPr>
      </w:pPr>
      <w:r w:rsidRPr="00E2571F">
        <w:rPr>
          <w:rFonts w:cs="Calibri"/>
          <w:color w:val="222222"/>
          <w:lang w:eastAsia="en-CA"/>
        </w:rPr>
        <w:t>Please send a 250-300 abstract along with a 100 word biography to</w:t>
      </w:r>
      <w:r w:rsidRPr="0096565B">
        <w:rPr>
          <w:rFonts w:cs="Calibri"/>
          <w:color w:val="222222"/>
          <w:lang w:eastAsia="en-CA"/>
        </w:rPr>
        <w:t> </w:t>
      </w:r>
      <w:hyperlink r:id="rId8" w:tgtFrame="_blank" w:history="1">
        <w:r w:rsidRPr="0096565B">
          <w:rPr>
            <w:rFonts w:cs="Calibri"/>
            <w:color w:val="1155CC"/>
            <w:u w:val="single"/>
            <w:lang w:eastAsia="en-CA"/>
          </w:rPr>
          <w:t>foot.graddrama@utoronto.ca</w:t>
        </w:r>
      </w:hyperlink>
      <w:r w:rsidRPr="00E2571F">
        <w:rPr>
          <w:rFonts w:cs="Calibri"/>
          <w:color w:val="222222"/>
          <w:lang w:eastAsia="en-CA"/>
        </w:rPr>
        <w:t>.</w:t>
      </w:r>
    </w:p>
    <w:p w:rsidR="0026080C" w:rsidRDefault="0026080C" w:rsidP="00E2571F">
      <w:pPr>
        <w:shd w:val="clear" w:color="auto" w:fill="FFFFFF"/>
        <w:spacing w:after="0" w:line="240" w:lineRule="auto"/>
        <w:rPr>
          <w:rFonts w:cs="Calibri"/>
          <w:color w:val="222222"/>
          <w:lang w:eastAsia="en-CA"/>
        </w:rPr>
      </w:pPr>
    </w:p>
    <w:p w:rsidR="0026080C" w:rsidRPr="00E2571F" w:rsidRDefault="0026080C" w:rsidP="00E2571F">
      <w:pPr>
        <w:shd w:val="clear" w:color="auto" w:fill="FFFFFF"/>
        <w:spacing w:after="0" w:line="240" w:lineRule="auto"/>
        <w:rPr>
          <w:rFonts w:cs="Calibri"/>
          <w:color w:val="222222"/>
          <w:lang w:eastAsia="en-CA"/>
        </w:rPr>
      </w:pPr>
      <w:r w:rsidRPr="00E2571F">
        <w:rPr>
          <w:rFonts w:cs="Calibri"/>
          <w:i/>
          <w:iCs/>
          <w:color w:val="222222"/>
          <w:lang w:eastAsia="en-CA"/>
        </w:rPr>
        <w:t>Deadlines</w:t>
      </w:r>
      <w:r w:rsidRPr="00E2571F">
        <w:rPr>
          <w:rFonts w:cs="Calibri"/>
          <w:color w:val="222222"/>
          <w:lang w:eastAsia="en-CA"/>
        </w:rPr>
        <w:t>:</w:t>
      </w:r>
    </w:p>
    <w:p w:rsidR="0026080C" w:rsidRPr="00E2571F" w:rsidRDefault="0026080C" w:rsidP="00E2571F">
      <w:pPr>
        <w:shd w:val="clear" w:color="auto" w:fill="FFFFFF"/>
        <w:spacing w:after="0" w:line="240" w:lineRule="auto"/>
        <w:rPr>
          <w:rFonts w:cs="Calibri"/>
          <w:color w:val="222222"/>
          <w:lang w:eastAsia="en-CA"/>
        </w:rPr>
      </w:pPr>
      <w:r w:rsidRPr="00E2571F">
        <w:rPr>
          <w:rFonts w:cs="Calibri"/>
          <w:color w:val="222222"/>
          <w:lang w:eastAsia="en-CA"/>
        </w:rPr>
        <w:t>All applications must be received via</w:t>
      </w:r>
      <w:r>
        <w:rPr>
          <w:rFonts w:cs="Calibri"/>
          <w:color w:val="222222"/>
          <w:lang w:eastAsia="en-CA"/>
        </w:rPr>
        <w:t xml:space="preserve"> email by midnight on October 31st</w:t>
      </w:r>
      <w:r w:rsidRPr="00E2571F">
        <w:rPr>
          <w:rFonts w:cs="Calibri"/>
          <w:color w:val="222222"/>
          <w:lang w:eastAsia="en-CA"/>
        </w:rPr>
        <w:t>, 2012.</w:t>
      </w:r>
    </w:p>
    <w:p w:rsidR="0026080C" w:rsidRPr="00E2571F" w:rsidRDefault="0026080C" w:rsidP="00E2571F">
      <w:pPr>
        <w:shd w:val="clear" w:color="auto" w:fill="FFFFFF"/>
        <w:spacing w:after="0" w:line="240" w:lineRule="auto"/>
        <w:rPr>
          <w:rFonts w:cs="Calibri"/>
          <w:color w:val="222222"/>
          <w:lang w:eastAsia="en-CA"/>
        </w:rPr>
      </w:pPr>
    </w:p>
    <w:p w:rsidR="0026080C" w:rsidRPr="00E2571F" w:rsidRDefault="0026080C" w:rsidP="00E2571F">
      <w:pPr>
        <w:shd w:val="clear" w:color="auto" w:fill="FFFFFF"/>
        <w:spacing w:after="0" w:line="240" w:lineRule="auto"/>
        <w:rPr>
          <w:rFonts w:cs="Calibri"/>
          <w:color w:val="222222"/>
          <w:lang w:eastAsia="en-CA"/>
        </w:rPr>
      </w:pPr>
      <w:r w:rsidRPr="00E2571F">
        <w:rPr>
          <w:rFonts w:cs="Calibri"/>
          <w:i/>
          <w:iCs/>
          <w:color w:val="222222"/>
          <w:lang w:eastAsia="en-CA"/>
        </w:rPr>
        <w:t>Questions? Concerns?</w:t>
      </w:r>
    </w:p>
    <w:p w:rsidR="0026080C" w:rsidRPr="00E2571F" w:rsidRDefault="0026080C" w:rsidP="00E2571F">
      <w:pPr>
        <w:shd w:val="clear" w:color="auto" w:fill="FFFFFF"/>
        <w:spacing w:after="0" w:line="240" w:lineRule="auto"/>
        <w:rPr>
          <w:rFonts w:cs="Calibri"/>
          <w:color w:val="222222"/>
          <w:lang w:eastAsia="en-CA"/>
        </w:rPr>
      </w:pPr>
      <w:r w:rsidRPr="00E2571F">
        <w:rPr>
          <w:rFonts w:cs="Calibri"/>
          <w:color w:val="222222"/>
          <w:lang w:eastAsia="en-CA"/>
        </w:rPr>
        <w:t>Feel free to send us a message at: </w:t>
      </w:r>
      <w:hyperlink r:id="rId9" w:tgtFrame="_blank" w:history="1">
        <w:r w:rsidRPr="0096565B">
          <w:rPr>
            <w:rFonts w:cs="Calibri"/>
            <w:color w:val="1155CC"/>
            <w:u w:val="single"/>
            <w:lang w:eastAsia="en-CA"/>
          </w:rPr>
          <w:t>foot.graddrama@utoronto.ca</w:t>
        </w:r>
      </w:hyperlink>
      <w:r w:rsidRPr="00E2571F">
        <w:rPr>
          <w:rFonts w:cs="Calibri"/>
          <w:color w:val="222222"/>
          <w:lang w:eastAsia="en-CA"/>
        </w:rPr>
        <w:t>. We might not write back right away, but we promise to get in touch with you as soon as we are able.</w:t>
      </w:r>
    </w:p>
    <w:p w:rsidR="0026080C" w:rsidRDefault="0026080C"/>
    <w:sectPr w:rsidR="0026080C" w:rsidSect="0096565B">
      <w:type w:val="continuous"/>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80C" w:rsidRDefault="0026080C" w:rsidP="00B957FB">
      <w:pPr>
        <w:spacing w:after="0" w:line="240" w:lineRule="auto"/>
      </w:pPr>
      <w:r>
        <w:separator/>
      </w:r>
    </w:p>
  </w:endnote>
  <w:endnote w:type="continuationSeparator" w:id="0">
    <w:p w:rsidR="0026080C" w:rsidRDefault="0026080C" w:rsidP="00B957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80C" w:rsidRDefault="0026080C" w:rsidP="00B957FB">
      <w:pPr>
        <w:spacing w:after="0" w:line="240" w:lineRule="auto"/>
      </w:pPr>
      <w:r>
        <w:separator/>
      </w:r>
    </w:p>
  </w:footnote>
  <w:footnote w:type="continuationSeparator" w:id="0">
    <w:p w:rsidR="0026080C" w:rsidRDefault="0026080C" w:rsidP="00B957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80C" w:rsidRPr="00E2571F" w:rsidRDefault="0026080C" w:rsidP="00B957FB">
    <w:pPr>
      <w:shd w:val="clear" w:color="auto" w:fill="FFFFFF"/>
      <w:spacing w:after="0" w:line="240" w:lineRule="auto"/>
      <w:rPr>
        <w:rFonts w:cs="Calibri"/>
        <w:color w:val="222222"/>
        <w:lang w:eastAsia="en-CA"/>
      </w:rPr>
    </w:pPr>
    <w:r w:rsidRPr="00E2571F">
      <w:rPr>
        <w:rFonts w:cs="Calibri"/>
        <w:b/>
        <w:bCs/>
        <w:color w:val="222222"/>
        <w:lang w:eastAsia="en-CA"/>
      </w:rPr>
      <w:t>FESTIVAL OF ORIGINAL THEATRE</w:t>
    </w:r>
  </w:p>
  <w:p w:rsidR="0026080C" w:rsidRPr="00E2571F" w:rsidRDefault="0026080C" w:rsidP="00B957FB">
    <w:pPr>
      <w:shd w:val="clear" w:color="auto" w:fill="FFFFFF"/>
      <w:spacing w:after="0" w:line="240" w:lineRule="auto"/>
      <w:rPr>
        <w:rFonts w:cs="Calibri"/>
        <w:color w:val="222222"/>
        <w:lang w:eastAsia="en-CA"/>
      </w:rPr>
    </w:pPr>
    <w:r w:rsidRPr="00E2571F">
      <w:rPr>
        <w:rFonts w:cs="Calibri"/>
        <w:b/>
        <w:bCs/>
        <w:color w:val="222222"/>
        <w:lang w:eastAsia="en-CA"/>
      </w:rPr>
      <w:t>THEATRE &amp; TECHNOLOGY</w:t>
    </w:r>
  </w:p>
  <w:p w:rsidR="0026080C" w:rsidRPr="00E2571F" w:rsidRDefault="0026080C" w:rsidP="00B957FB">
    <w:pPr>
      <w:shd w:val="clear" w:color="auto" w:fill="FFFFFF"/>
      <w:spacing w:after="0" w:line="240" w:lineRule="auto"/>
      <w:rPr>
        <w:rFonts w:cs="Calibri"/>
        <w:color w:val="222222"/>
        <w:lang w:eastAsia="en-CA"/>
      </w:rPr>
    </w:pPr>
    <w:r w:rsidRPr="00E2571F">
      <w:rPr>
        <w:rFonts w:cs="Calibri"/>
        <w:i/>
        <w:iCs/>
        <w:color w:val="222222"/>
        <w:lang w:eastAsia="en-CA"/>
      </w:rPr>
      <w:t>FEBRUARY 1-3,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001FF"/>
    <w:multiLevelType w:val="hybridMultilevel"/>
    <w:tmpl w:val="3FB68652"/>
    <w:lvl w:ilvl="0" w:tplc="CC405654">
      <w:numFmt w:val="bullet"/>
      <w:lvlText w:val="·"/>
      <w:lvlJc w:val="left"/>
      <w:pPr>
        <w:ind w:left="1950" w:hanging="510"/>
      </w:pPr>
      <w:rPr>
        <w:rFonts w:ascii="Calibri" w:eastAsia="Times New Roman" w:hAnsi="Calibri"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nsid w:val="68FF3DD5"/>
    <w:multiLevelType w:val="hybridMultilevel"/>
    <w:tmpl w:val="9CAAC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B416C4A"/>
    <w:multiLevelType w:val="hybridMultilevel"/>
    <w:tmpl w:val="23F4C63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571F"/>
    <w:rsid w:val="0026080C"/>
    <w:rsid w:val="00380403"/>
    <w:rsid w:val="003F67FD"/>
    <w:rsid w:val="005779E5"/>
    <w:rsid w:val="005A2A36"/>
    <w:rsid w:val="005A6BCB"/>
    <w:rsid w:val="006439A6"/>
    <w:rsid w:val="00862CCA"/>
    <w:rsid w:val="0096565B"/>
    <w:rsid w:val="009A4CB1"/>
    <w:rsid w:val="00A47931"/>
    <w:rsid w:val="00B957FB"/>
    <w:rsid w:val="00BA78B7"/>
    <w:rsid w:val="00C4146A"/>
    <w:rsid w:val="00E2571F"/>
    <w:rsid w:val="00E509D0"/>
    <w:rsid w:val="00F821A5"/>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7F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E2571F"/>
    <w:rPr>
      <w:rFonts w:cs="Times New Roman"/>
    </w:rPr>
  </w:style>
  <w:style w:type="character" w:styleId="Hyperlink">
    <w:name w:val="Hyperlink"/>
    <w:basedOn w:val="DefaultParagraphFont"/>
    <w:uiPriority w:val="99"/>
    <w:semiHidden/>
    <w:rsid w:val="00E2571F"/>
    <w:rPr>
      <w:rFonts w:cs="Times New Roman"/>
      <w:color w:val="0000FF"/>
      <w:u w:val="single"/>
    </w:rPr>
  </w:style>
  <w:style w:type="paragraph" w:styleId="ListParagraph">
    <w:name w:val="List Paragraph"/>
    <w:basedOn w:val="Normal"/>
    <w:uiPriority w:val="99"/>
    <w:qFormat/>
    <w:rsid w:val="0096565B"/>
    <w:pPr>
      <w:ind w:left="720"/>
      <w:contextualSpacing/>
    </w:pPr>
  </w:style>
  <w:style w:type="paragraph" w:styleId="Header">
    <w:name w:val="header"/>
    <w:basedOn w:val="Normal"/>
    <w:link w:val="HeaderChar"/>
    <w:uiPriority w:val="99"/>
    <w:rsid w:val="00B957F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957FB"/>
    <w:rPr>
      <w:rFonts w:cs="Times New Roman"/>
    </w:rPr>
  </w:style>
  <w:style w:type="paragraph" w:styleId="Footer">
    <w:name w:val="footer"/>
    <w:basedOn w:val="Normal"/>
    <w:link w:val="FooterChar"/>
    <w:uiPriority w:val="99"/>
    <w:rsid w:val="00B957F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957FB"/>
    <w:rPr>
      <w:rFonts w:cs="Times New Roman"/>
    </w:rPr>
  </w:style>
</w:styles>
</file>

<file path=word/webSettings.xml><?xml version="1.0" encoding="utf-8"?>
<w:webSettings xmlns:r="http://schemas.openxmlformats.org/officeDocument/2006/relationships" xmlns:w="http://schemas.openxmlformats.org/wordprocessingml/2006/main">
  <w:divs>
    <w:div w:id="83496426">
      <w:marLeft w:val="0"/>
      <w:marRight w:val="0"/>
      <w:marTop w:val="0"/>
      <w:marBottom w:val="0"/>
      <w:divBdr>
        <w:top w:val="none" w:sz="0" w:space="0" w:color="auto"/>
        <w:left w:val="none" w:sz="0" w:space="0" w:color="auto"/>
        <w:bottom w:val="none" w:sz="0" w:space="0" w:color="auto"/>
        <w:right w:val="none" w:sz="0" w:space="0" w:color="auto"/>
      </w:divBdr>
      <w:divsChild>
        <w:div w:id="83496425">
          <w:marLeft w:val="0"/>
          <w:marRight w:val="0"/>
          <w:marTop w:val="0"/>
          <w:marBottom w:val="0"/>
          <w:divBdr>
            <w:top w:val="none" w:sz="0" w:space="0" w:color="auto"/>
            <w:left w:val="none" w:sz="0" w:space="0" w:color="auto"/>
            <w:bottom w:val="none" w:sz="0" w:space="0" w:color="auto"/>
            <w:right w:val="none" w:sz="0" w:space="0" w:color="auto"/>
          </w:divBdr>
        </w:div>
        <w:div w:id="83496427">
          <w:marLeft w:val="0"/>
          <w:marRight w:val="0"/>
          <w:marTop w:val="0"/>
          <w:marBottom w:val="0"/>
          <w:divBdr>
            <w:top w:val="none" w:sz="0" w:space="0" w:color="auto"/>
            <w:left w:val="none" w:sz="0" w:space="0" w:color="auto"/>
            <w:bottom w:val="none" w:sz="0" w:space="0" w:color="auto"/>
            <w:right w:val="none" w:sz="0" w:space="0" w:color="auto"/>
          </w:divBdr>
        </w:div>
        <w:div w:id="83496429">
          <w:marLeft w:val="0"/>
          <w:marRight w:val="0"/>
          <w:marTop w:val="0"/>
          <w:marBottom w:val="0"/>
          <w:divBdr>
            <w:top w:val="none" w:sz="0" w:space="0" w:color="auto"/>
            <w:left w:val="none" w:sz="0" w:space="0" w:color="auto"/>
            <w:bottom w:val="none" w:sz="0" w:space="0" w:color="auto"/>
            <w:right w:val="none" w:sz="0" w:space="0" w:color="auto"/>
          </w:divBdr>
        </w:div>
        <w:div w:id="83496430">
          <w:marLeft w:val="0"/>
          <w:marRight w:val="0"/>
          <w:marTop w:val="0"/>
          <w:marBottom w:val="0"/>
          <w:divBdr>
            <w:top w:val="none" w:sz="0" w:space="0" w:color="auto"/>
            <w:left w:val="none" w:sz="0" w:space="0" w:color="auto"/>
            <w:bottom w:val="none" w:sz="0" w:space="0" w:color="auto"/>
            <w:right w:val="none" w:sz="0" w:space="0" w:color="auto"/>
          </w:divBdr>
          <w:divsChild>
            <w:div w:id="83496428">
              <w:marLeft w:val="0"/>
              <w:marRight w:val="0"/>
              <w:marTop w:val="0"/>
              <w:marBottom w:val="0"/>
              <w:divBdr>
                <w:top w:val="none" w:sz="0" w:space="0" w:color="auto"/>
                <w:left w:val="none" w:sz="0" w:space="0" w:color="auto"/>
                <w:bottom w:val="none" w:sz="0" w:space="0" w:color="auto"/>
                <w:right w:val="none" w:sz="0" w:space="0" w:color="auto"/>
              </w:divBdr>
            </w:div>
            <w:div w:id="83496434">
              <w:marLeft w:val="0"/>
              <w:marRight w:val="0"/>
              <w:marTop w:val="0"/>
              <w:marBottom w:val="0"/>
              <w:divBdr>
                <w:top w:val="none" w:sz="0" w:space="0" w:color="auto"/>
                <w:left w:val="none" w:sz="0" w:space="0" w:color="auto"/>
                <w:bottom w:val="none" w:sz="0" w:space="0" w:color="auto"/>
                <w:right w:val="none" w:sz="0" w:space="0" w:color="auto"/>
              </w:divBdr>
            </w:div>
          </w:divsChild>
        </w:div>
        <w:div w:id="83496431">
          <w:marLeft w:val="0"/>
          <w:marRight w:val="0"/>
          <w:marTop w:val="0"/>
          <w:marBottom w:val="0"/>
          <w:divBdr>
            <w:top w:val="none" w:sz="0" w:space="0" w:color="auto"/>
            <w:left w:val="none" w:sz="0" w:space="0" w:color="auto"/>
            <w:bottom w:val="none" w:sz="0" w:space="0" w:color="auto"/>
            <w:right w:val="none" w:sz="0" w:space="0" w:color="auto"/>
          </w:divBdr>
        </w:div>
        <w:div w:id="83496432">
          <w:marLeft w:val="0"/>
          <w:marRight w:val="0"/>
          <w:marTop w:val="0"/>
          <w:marBottom w:val="0"/>
          <w:divBdr>
            <w:top w:val="none" w:sz="0" w:space="0" w:color="auto"/>
            <w:left w:val="none" w:sz="0" w:space="0" w:color="auto"/>
            <w:bottom w:val="none" w:sz="0" w:space="0" w:color="auto"/>
            <w:right w:val="none" w:sz="0" w:space="0" w:color="auto"/>
          </w:divBdr>
        </w:div>
        <w:div w:id="83496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ot.graddrama@utoronto.ca"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ot.graddrama@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417</Words>
  <Characters>2383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Cassandra</dc:creator>
  <cp:keywords/>
  <dc:description/>
  <cp:lastModifiedBy>Mike</cp:lastModifiedBy>
  <cp:revision>4</cp:revision>
  <dcterms:created xsi:type="dcterms:W3CDTF">2012-09-15T01:53:00Z</dcterms:created>
  <dcterms:modified xsi:type="dcterms:W3CDTF">2012-09-27T20:10:00Z</dcterms:modified>
</cp:coreProperties>
</file>